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B86E9" w14:textId="77777777" w:rsidR="00AD52EF" w:rsidRPr="000C7B5D" w:rsidRDefault="00AD52EF" w:rsidP="00AD52EF">
      <w:pPr>
        <w:spacing w:after="0" w:line="240" w:lineRule="auto"/>
        <w:jc w:val="right"/>
        <w:rPr>
          <w:rFonts w:ascii="Arial" w:eastAsia="Calibri" w:hAnsi="Arial" w:cs="Arial"/>
          <w:sz w:val="24"/>
          <w:szCs w:val="24"/>
          <w:lang w:val="mn-MN"/>
        </w:rPr>
      </w:pPr>
      <w:r w:rsidRPr="000C7B5D">
        <w:rPr>
          <w:rFonts w:ascii="Arial" w:eastAsia="Calibri" w:hAnsi="Arial" w:cs="Arial"/>
          <w:sz w:val="24"/>
          <w:szCs w:val="24"/>
          <w:lang w:val="mn-MN"/>
        </w:rPr>
        <w:t xml:space="preserve">Гадаадын иргэн, харьяатын газрын  </w:t>
      </w:r>
    </w:p>
    <w:p w14:paraId="2B339E05" w14:textId="480EDDA9" w:rsidR="00AD52EF" w:rsidRPr="000C7B5D" w:rsidRDefault="00F804D7" w:rsidP="00AD52EF">
      <w:pPr>
        <w:spacing w:after="0" w:line="240" w:lineRule="auto"/>
        <w:jc w:val="right"/>
        <w:rPr>
          <w:rFonts w:ascii="Arial" w:eastAsia="Calibri" w:hAnsi="Arial" w:cs="Arial"/>
          <w:sz w:val="24"/>
          <w:szCs w:val="24"/>
          <w:lang w:val="mn-MN"/>
        </w:rPr>
      </w:pPr>
      <w:r w:rsidRPr="000C7B5D">
        <w:rPr>
          <w:rFonts w:ascii="Arial" w:eastAsia="Calibri" w:hAnsi="Arial" w:cs="Arial"/>
          <w:sz w:val="24"/>
          <w:szCs w:val="24"/>
          <w:lang w:val="mn-MN"/>
        </w:rPr>
        <w:t>2022</w:t>
      </w:r>
      <w:r w:rsidR="00AD52EF" w:rsidRPr="000C7B5D">
        <w:rPr>
          <w:rFonts w:ascii="Arial" w:eastAsia="Calibri" w:hAnsi="Arial" w:cs="Arial"/>
          <w:sz w:val="24"/>
          <w:szCs w:val="24"/>
          <w:lang w:val="mn-MN"/>
        </w:rPr>
        <w:t xml:space="preserve"> оны ... дугаар сарын ...-ны өдрийн</w:t>
      </w:r>
    </w:p>
    <w:p w14:paraId="30EA5F0A" w14:textId="39A156E6" w:rsidR="00AD52EF" w:rsidRPr="000C7B5D" w:rsidRDefault="00AD52EF" w:rsidP="00AD52EF">
      <w:pPr>
        <w:shd w:val="clear" w:color="auto" w:fill="FFFFFF" w:themeFill="background1"/>
        <w:spacing w:after="0" w:line="240" w:lineRule="auto"/>
        <w:jc w:val="right"/>
        <w:rPr>
          <w:rFonts w:ascii="Arial" w:eastAsia="Calibri" w:hAnsi="Arial" w:cs="Arial"/>
          <w:sz w:val="24"/>
          <w:szCs w:val="24"/>
          <w:lang w:val="mn-MN"/>
        </w:rPr>
      </w:pPr>
      <w:r w:rsidRPr="000C7B5D">
        <w:rPr>
          <w:rFonts w:ascii="Arial" w:eastAsia="Calibri" w:hAnsi="Arial" w:cs="Arial"/>
          <w:sz w:val="24"/>
          <w:szCs w:val="24"/>
          <w:lang w:val="mn-MN"/>
        </w:rPr>
        <w:t xml:space="preserve">...... дугаар албан бичгийн </w:t>
      </w:r>
      <w:r w:rsidR="000C7B5D">
        <w:rPr>
          <w:rFonts w:ascii="Arial" w:eastAsia="Calibri" w:hAnsi="Arial" w:cs="Arial"/>
          <w:sz w:val="24"/>
          <w:szCs w:val="24"/>
          <w:lang w:val="mn-MN"/>
        </w:rPr>
        <w:t xml:space="preserve">1 </w:t>
      </w:r>
      <w:bookmarkStart w:id="0" w:name="_GoBack"/>
      <w:bookmarkEnd w:id="0"/>
      <w:r w:rsidR="00603E84" w:rsidRPr="000C7B5D">
        <w:rPr>
          <w:rFonts w:ascii="Arial" w:eastAsia="Calibri" w:hAnsi="Arial" w:cs="Arial"/>
          <w:sz w:val="24"/>
          <w:szCs w:val="24"/>
          <w:lang w:val="mn-MN"/>
        </w:rPr>
        <w:t xml:space="preserve">дүгээр </w:t>
      </w:r>
      <w:r w:rsidRPr="000C7B5D">
        <w:rPr>
          <w:rFonts w:ascii="Arial" w:eastAsia="Calibri" w:hAnsi="Arial" w:cs="Arial"/>
          <w:sz w:val="24"/>
          <w:szCs w:val="24"/>
          <w:lang w:val="mn-MN"/>
        </w:rPr>
        <w:t>хавсралт</w:t>
      </w:r>
    </w:p>
    <w:p w14:paraId="33CCB7FF" w14:textId="77777777" w:rsidR="00F804D7" w:rsidRPr="000C7B5D" w:rsidRDefault="00F804D7" w:rsidP="00AD52EF">
      <w:pPr>
        <w:shd w:val="clear" w:color="auto" w:fill="FFFFFF" w:themeFill="background1"/>
        <w:spacing w:after="0" w:line="240" w:lineRule="auto"/>
        <w:jc w:val="right"/>
        <w:rPr>
          <w:rFonts w:ascii="Arial" w:eastAsiaTheme="minorEastAsia" w:hAnsi="Arial" w:cs="Arial"/>
          <w:bCs/>
          <w:sz w:val="24"/>
          <w:szCs w:val="24"/>
          <w:lang w:val="mn-MN"/>
        </w:rPr>
      </w:pPr>
    </w:p>
    <w:p w14:paraId="6003B307" w14:textId="13819F1C" w:rsidR="00AD52EF" w:rsidRPr="000C7B5D" w:rsidRDefault="00D83F50" w:rsidP="00BA4FA0">
      <w:pPr>
        <w:shd w:val="clear" w:color="auto" w:fill="FFFFFF" w:themeFill="background1"/>
        <w:spacing w:after="0" w:line="240" w:lineRule="auto"/>
        <w:jc w:val="center"/>
        <w:rPr>
          <w:rFonts w:ascii="Arial" w:eastAsiaTheme="minorEastAsia" w:hAnsi="Arial" w:cs="Arial"/>
          <w:bCs/>
          <w:sz w:val="24"/>
          <w:szCs w:val="24"/>
          <w:lang w:val="mn-MN"/>
        </w:rPr>
      </w:pPr>
      <w:r w:rsidRPr="000C7B5D">
        <w:rPr>
          <w:rFonts w:ascii="Arial" w:eastAsiaTheme="minorEastAsia" w:hAnsi="Arial" w:cs="Arial"/>
          <w:bCs/>
          <w:sz w:val="24"/>
          <w:szCs w:val="24"/>
          <w:lang w:val="mn-MN"/>
        </w:rPr>
        <w:t xml:space="preserve"> </w:t>
      </w:r>
    </w:p>
    <w:p w14:paraId="1367EF70" w14:textId="2A4CD13C" w:rsidR="00BA4FA0" w:rsidRPr="000C7B5D" w:rsidRDefault="00BA4FA0" w:rsidP="00BA4FA0">
      <w:pPr>
        <w:shd w:val="clear" w:color="auto" w:fill="FFFFFF" w:themeFill="background1"/>
        <w:spacing w:after="0" w:line="240" w:lineRule="auto"/>
        <w:jc w:val="center"/>
        <w:rPr>
          <w:rFonts w:ascii="Arial" w:eastAsiaTheme="minorEastAsia" w:hAnsi="Arial" w:cs="Arial"/>
          <w:bCs/>
          <w:sz w:val="24"/>
          <w:szCs w:val="24"/>
          <w:lang w:val="mn-MN"/>
        </w:rPr>
      </w:pPr>
      <w:r w:rsidRPr="000C7B5D">
        <w:rPr>
          <w:rFonts w:ascii="Arial" w:eastAsiaTheme="minorEastAsia" w:hAnsi="Arial" w:cs="Arial"/>
          <w:bCs/>
          <w:sz w:val="24"/>
          <w:szCs w:val="24"/>
          <w:lang w:val="mn-MN"/>
        </w:rPr>
        <w:t>ГАДААДЫН ИРГЭН, ХАРЬЯАТЫН ГАЗРЫН ҮЙЛ АЖИЛЛАГААНД ХОЛБОГДОХ</w:t>
      </w:r>
    </w:p>
    <w:p w14:paraId="15596186" w14:textId="77777777" w:rsidR="00BA4FA0" w:rsidRPr="000C7B5D" w:rsidRDefault="00BA4FA0" w:rsidP="00BA4FA0">
      <w:pPr>
        <w:shd w:val="clear" w:color="auto" w:fill="FFFFFF" w:themeFill="background1"/>
        <w:spacing w:after="0" w:line="240" w:lineRule="auto"/>
        <w:jc w:val="center"/>
        <w:rPr>
          <w:rFonts w:ascii="Arial" w:eastAsiaTheme="minorEastAsia" w:hAnsi="Arial" w:cs="Arial"/>
          <w:bCs/>
          <w:sz w:val="24"/>
          <w:szCs w:val="24"/>
          <w:lang w:val="mn-MN"/>
        </w:rPr>
      </w:pPr>
      <w:r w:rsidRPr="000C7B5D">
        <w:rPr>
          <w:rFonts w:ascii="Arial" w:eastAsiaTheme="minorEastAsia" w:hAnsi="Arial" w:cs="Arial"/>
          <w:bCs/>
          <w:sz w:val="24"/>
          <w:szCs w:val="24"/>
          <w:lang w:val="mn-MN"/>
        </w:rPr>
        <w:t>ХУУЛЬ ТОГТООМЖ, ТОГТООЛ ШИЙДВЭРИЙН ХЭРЭГЖИЛТИЙН ТАЙЛАН</w:t>
      </w:r>
    </w:p>
    <w:p w14:paraId="3792D4B8" w14:textId="21F65E24" w:rsidR="00F804D7" w:rsidRPr="000C7B5D" w:rsidRDefault="00F804D7" w:rsidP="00BA4FA0">
      <w:pPr>
        <w:shd w:val="clear" w:color="auto" w:fill="FFFFFF" w:themeFill="background1"/>
        <w:tabs>
          <w:tab w:val="center" w:pos="7285"/>
          <w:tab w:val="right" w:pos="14571"/>
        </w:tabs>
        <w:spacing w:after="0" w:line="240" w:lineRule="auto"/>
        <w:rPr>
          <w:rFonts w:ascii="Arial" w:eastAsiaTheme="minorEastAsia" w:hAnsi="Arial" w:cs="Arial"/>
          <w:bCs/>
          <w:sz w:val="24"/>
          <w:szCs w:val="24"/>
          <w:lang w:val="mn-MN"/>
        </w:rPr>
      </w:pPr>
      <w:r w:rsidRPr="000C7B5D">
        <w:rPr>
          <w:rFonts w:ascii="Arial" w:eastAsiaTheme="minorEastAsia" w:hAnsi="Arial" w:cs="Arial"/>
          <w:bCs/>
          <w:sz w:val="24"/>
          <w:szCs w:val="24"/>
          <w:lang w:val="mn-MN"/>
        </w:rPr>
        <w:tab/>
        <w:t>(</w:t>
      </w:r>
      <w:r w:rsidR="00BA4FA0" w:rsidRPr="000C7B5D">
        <w:rPr>
          <w:rFonts w:ascii="Arial" w:eastAsiaTheme="minorEastAsia" w:hAnsi="Arial" w:cs="Arial"/>
          <w:bCs/>
          <w:sz w:val="24"/>
          <w:szCs w:val="24"/>
          <w:lang w:val="mn-MN"/>
        </w:rPr>
        <w:t>хамр</w:t>
      </w:r>
      <w:r w:rsidR="00812D41" w:rsidRPr="000C7B5D">
        <w:rPr>
          <w:rFonts w:ascii="Arial" w:eastAsiaTheme="minorEastAsia" w:hAnsi="Arial" w:cs="Arial"/>
          <w:bCs/>
          <w:sz w:val="24"/>
          <w:szCs w:val="24"/>
          <w:lang w:val="mn-MN"/>
        </w:rPr>
        <w:t>ах хугацаа 20</w:t>
      </w:r>
      <w:r w:rsidRPr="000C7B5D">
        <w:rPr>
          <w:rFonts w:ascii="Arial" w:eastAsiaTheme="minorEastAsia" w:hAnsi="Arial" w:cs="Arial"/>
          <w:bCs/>
          <w:sz w:val="24"/>
          <w:szCs w:val="24"/>
          <w:lang w:val="mn-MN"/>
        </w:rPr>
        <w:t>21</w:t>
      </w:r>
      <w:r w:rsidR="00812D41" w:rsidRPr="000C7B5D">
        <w:rPr>
          <w:rFonts w:ascii="Arial" w:eastAsiaTheme="minorEastAsia" w:hAnsi="Arial" w:cs="Arial"/>
          <w:bCs/>
          <w:sz w:val="24"/>
          <w:szCs w:val="24"/>
          <w:lang w:val="mn-MN"/>
        </w:rPr>
        <w:t>.12.11-202</w:t>
      </w:r>
      <w:r w:rsidRPr="000C7B5D">
        <w:rPr>
          <w:rFonts w:ascii="Arial" w:eastAsiaTheme="minorEastAsia" w:hAnsi="Arial" w:cs="Arial"/>
          <w:bCs/>
          <w:sz w:val="24"/>
          <w:szCs w:val="24"/>
          <w:lang w:val="mn-MN"/>
        </w:rPr>
        <w:t>2</w:t>
      </w:r>
      <w:r w:rsidR="00FE7E1D" w:rsidRPr="000C7B5D">
        <w:rPr>
          <w:rFonts w:ascii="Arial" w:eastAsiaTheme="minorEastAsia" w:hAnsi="Arial" w:cs="Arial"/>
          <w:bCs/>
          <w:sz w:val="24"/>
          <w:szCs w:val="24"/>
          <w:lang w:val="mn-MN"/>
        </w:rPr>
        <w:t>.</w:t>
      </w:r>
      <w:r w:rsidRPr="000C7B5D">
        <w:rPr>
          <w:rFonts w:ascii="Arial" w:eastAsiaTheme="minorEastAsia" w:hAnsi="Arial" w:cs="Arial"/>
          <w:bCs/>
          <w:sz w:val="24"/>
          <w:szCs w:val="24"/>
          <w:lang w:val="mn-MN"/>
        </w:rPr>
        <w:t>06</w:t>
      </w:r>
      <w:r w:rsidR="00812D41" w:rsidRPr="000C7B5D">
        <w:rPr>
          <w:rFonts w:ascii="Arial" w:eastAsiaTheme="minorEastAsia" w:hAnsi="Arial" w:cs="Arial"/>
          <w:bCs/>
          <w:sz w:val="24"/>
          <w:szCs w:val="24"/>
          <w:lang w:val="mn-MN"/>
        </w:rPr>
        <w:t>.</w:t>
      </w:r>
      <w:r w:rsidR="00FE7E1D" w:rsidRPr="000C7B5D">
        <w:rPr>
          <w:rFonts w:ascii="Arial" w:eastAsiaTheme="minorEastAsia" w:hAnsi="Arial" w:cs="Arial"/>
          <w:bCs/>
          <w:sz w:val="24"/>
          <w:szCs w:val="24"/>
          <w:lang w:val="mn-MN"/>
        </w:rPr>
        <w:t>1</w:t>
      </w:r>
      <w:r w:rsidRPr="000C7B5D">
        <w:rPr>
          <w:rFonts w:ascii="Arial" w:eastAsiaTheme="minorEastAsia" w:hAnsi="Arial" w:cs="Arial"/>
          <w:bCs/>
          <w:sz w:val="24"/>
          <w:szCs w:val="24"/>
          <w:lang w:val="mn-MN"/>
        </w:rPr>
        <w:t>2)</w:t>
      </w:r>
      <w:r w:rsidR="0016237C" w:rsidRPr="000C7B5D">
        <w:rPr>
          <w:rFonts w:ascii="Arial" w:eastAsiaTheme="minorEastAsia" w:hAnsi="Arial" w:cs="Arial"/>
          <w:bCs/>
          <w:sz w:val="24"/>
          <w:szCs w:val="24"/>
          <w:lang w:val="mn-MN"/>
        </w:rPr>
        <w:t xml:space="preserve"> </w:t>
      </w:r>
    </w:p>
    <w:p w14:paraId="20FF103F" w14:textId="7268BFCB" w:rsidR="00BA4FA0" w:rsidRPr="000C7B5D" w:rsidRDefault="00BA4FA0" w:rsidP="00BA4FA0">
      <w:pPr>
        <w:shd w:val="clear" w:color="auto" w:fill="FFFFFF" w:themeFill="background1"/>
        <w:tabs>
          <w:tab w:val="center" w:pos="7285"/>
          <w:tab w:val="right" w:pos="14571"/>
        </w:tabs>
        <w:spacing w:after="0" w:line="240" w:lineRule="auto"/>
        <w:rPr>
          <w:rFonts w:ascii="Arial" w:eastAsiaTheme="minorEastAsia" w:hAnsi="Arial" w:cs="Arial"/>
          <w:b/>
          <w:bCs/>
          <w:sz w:val="24"/>
          <w:szCs w:val="24"/>
          <w:lang w:val="mn-MN"/>
        </w:rPr>
      </w:pPr>
      <w:r w:rsidRPr="000C7B5D">
        <w:rPr>
          <w:rFonts w:ascii="Arial" w:eastAsiaTheme="minorEastAsia" w:hAnsi="Arial" w:cs="Arial"/>
          <w:bCs/>
          <w:sz w:val="24"/>
          <w:szCs w:val="24"/>
          <w:lang w:val="mn-MN"/>
        </w:rPr>
        <w:tab/>
      </w:r>
    </w:p>
    <w:p w14:paraId="741F0E0F" w14:textId="77777777" w:rsidR="00BA4FA0" w:rsidRPr="000C7B5D" w:rsidRDefault="00BA4FA0" w:rsidP="00BA4FA0">
      <w:pPr>
        <w:shd w:val="clear" w:color="auto" w:fill="FFFFFF" w:themeFill="background1"/>
        <w:spacing w:after="0" w:line="240" w:lineRule="auto"/>
        <w:rPr>
          <w:rFonts w:ascii="Arial" w:eastAsiaTheme="minorEastAsia" w:hAnsi="Arial" w:cs="Arial"/>
          <w:bCs/>
          <w:sz w:val="24"/>
          <w:szCs w:val="24"/>
          <w:lang w:val="mn-MN"/>
        </w:rPr>
      </w:pPr>
    </w:p>
    <w:p w14:paraId="666B5919" w14:textId="74E974CD" w:rsidR="00253E6B" w:rsidRPr="000C7B5D" w:rsidRDefault="00FE0A95" w:rsidP="00BA4FA0">
      <w:pPr>
        <w:shd w:val="clear" w:color="auto" w:fill="FFFFFF" w:themeFill="background1"/>
        <w:spacing w:after="120" w:line="240" w:lineRule="auto"/>
        <w:rPr>
          <w:rFonts w:ascii="Arial" w:eastAsiaTheme="minorEastAsia" w:hAnsi="Arial" w:cs="Arial"/>
          <w:bCs/>
          <w:sz w:val="24"/>
          <w:szCs w:val="24"/>
          <w:lang w:val="mn-MN"/>
        </w:rPr>
      </w:pPr>
      <w:r w:rsidRPr="000C7B5D">
        <w:rPr>
          <w:rFonts w:ascii="Arial" w:eastAsiaTheme="minorEastAsia" w:hAnsi="Arial" w:cs="Arial"/>
          <w:bCs/>
          <w:sz w:val="24"/>
          <w:szCs w:val="24"/>
          <w:lang w:val="mn-MN"/>
        </w:rPr>
        <w:t>202</w:t>
      </w:r>
      <w:r w:rsidR="00F804D7" w:rsidRPr="000C7B5D">
        <w:rPr>
          <w:rFonts w:ascii="Arial" w:eastAsiaTheme="minorEastAsia" w:hAnsi="Arial" w:cs="Arial"/>
          <w:bCs/>
          <w:sz w:val="24"/>
          <w:szCs w:val="24"/>
          <w:lang w:val="mn-MN"/>
        </w:rPr>
        <w:t>2 оны 06</w:t>
      </w:r>
      <w:r w:rsidRPr="000C7B5D">
        <w:rPr>
          <w:rFonts w:ascii="Arial" w:eastAsiaTheme="minorEastAsia" w:hAnsi="Arial" w:cs="Arial"/>
          <w:bCs/>
          <w:sz w:val="24"/>
          <w:szCs w:val="24"/>
          <w:lang w:val="mn-MN"/>
        </w:rPr>
        <w:t xml:space="preserve"> дугаар сарын </w:t>
      </w:r>
      <w:r w:rsidR="00F804D7" w:rsidRPr="000C7B5D">
        <w:rPr>
          <w:rFonts w:ascii="Arial" w:eastAsiaTheme="minorEastAsia" w:hAnsi="Arial" w:cs="Arial"/>
          <w:bCs/>
          <w:sz w:val="24"/>
          <w:szCs w:val="24"/>
          <w:lang w:val="mn-MN"/>
        </w:rPr>
        <w:t>17</w:t>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r>
      <w:r w:rsidR="00BA4FA0" w:rsidRPr="000C7B5D">
        <w:rPr>
          <w:rFonts w:ascii="Arial" w:eastAsiaTheme="minorEastAsia" w:hAnsi="Arial" w:cs="Arial"/>
          <w:bCs/>
          <w:sz w:val="24"/>
          <w:szCs w:val="24"/>
          <w:lang w:val="mn-MN"/>
        </w:rPr>
        <w:tab/>
        <w:t xml:space="preserve">      Улаанбаатар хот</w:t>
      </w:r>
    </w:p>
    <w:tbl>
      <w:tblPr>
        <w:tblStyle w:val="TableGrid"/>
        <w:tblW w:w="0" w:type="auto"/>
        <w:tblLayout w:type="fixed"/>
        <w:tblLook w:val="04A0" w:firstRow="1" w:lastRow="0" w:firstColumn="1" w:lastColumn="0" w:noHBand="0" w:noVBand="1"/>
      </w:tblPr>
      <w:tblGrid>
        <w:gridCol w:w="835"/>
        <w:gridCol w:w="3271"/>
        <w:gridCol w:w="1701"/>
        <w:gridCol w:w="6521"/>
        <w:gridCol w:w="1134"/>
        <w:gridCol w:w="1099"/>
      </w:tblGrid>
      <w:tr w:rsidR="00253E6B" w:rsidRPr="000C7B5D" w14:paraId="581135DE" w14:textId="77777777" w:rsidTr="00F804D7">
        <w:trPr>
          <w:trHeight w:val="70"/>
        </w:trPr>
        <w:tc>
          <w:tcPr>
            <w:tcW w:w="835" w:type="dxa"/>
            <w:vAlign w:val="center"/>
          </w:tcPr>
          <w:p w14:paraId="5E23A5A6" w14:textId="77777777" w:rsidR="00F804D7" w:rsidRPr="000C7B5D" w:rsidRDefault="00F804D7" w:rsidP="00253E6B">
            <w:pPr>
              <w:shd w:val="clear" w:color="auto" w:fill="FFFFFF" w:themeFill="background1"/>
              <w:ind w:left="-113" w:right="-111"/>
              <w:jc w:val="center"/>
              <w:rPr>
                <w:rFonts w:ascii="Arial" w:eastAsiaTheme="minorEastAsia" w:hAnsi="Arial" w:cs="Arial"/>
                <w:sz w:val="20"/>
                <w:szCs w:val="20"/>
                <w:lang w:val="mn-MN"/>
              </w:rPr>
            </w:pPr>
            <w:proofErr w:type="spellStart"/>
            <w:r w:rsidRPr="000C7B5D">
              <w:rPr>
                <w:rFonts w:ascii="Arial" w:eastAsiaTheme="minorEastAsia" w:hAnsi="Arial" w:cs="Arial"/>
                <w:sz w:val="20"/>
                <w:szCs w:val="20"/>
                <w:lang w:val="mn-MN"/>
              </w:rPr>
              <w:t>Шийдвэ</w:t>
            </w:r>
            <w:proofErr w:type="spellEnd"/>
          </w:p>
          <w:p w14:paraId="3F45F377" w14:textId="1A8AE944" w:rsidR="00253E6B" w:rsidRPr="000C7B5D" w:rsidRDefault="00F804D7" w:rsidP="00253E6B">
            <w:pPr>
              <w:shd w:val="clear" w:color="auto" w:fill="FFFFFF" w:themeFill="background1"/>
              <w:ind w:left="-113" w:right="-111"/>
              <w:jc w:val="center"/>
              <w:rPr>
                <w:rFonts w:ascii="Arial" w:eastAsiaTheme="minorEastAsia" w:hAnsi="Arial" w:cs="Arial"/>
                <w:sz w:val="20"/>
                <w:szCs w:val="20"/>
                <w:lang w:val="mn-MN"/>
              </w:rPr>
            </w:pPr>
            <w:proofErr w:type="spellStart"/>
            <w:r w:rsidRPr="000C7B5D">
              <w:rPr>
                <w:rFonts w:ascii="Arial" w:eastAsiaTheme="minorEastAsia" w:hAnsi="Arial" w:cs="Arial"/>
                <w:sz w:val="20"/>
                <w:szCs w:val="20"/>
                <w:lang w:val="mn-MN"/>
              </w:rPr>
              <w:t>рийн</w:t>
            </w:r>
            <w:proofErr w:type="spellEnd"/>
            <w:r w:rsidRPr="000C7B5D">
              <w:rPr>
                <w:rFonts w:ascii="Arial" w:eastAsiaTheme="minorEastAsia" w:hAnsi="Arial" w:cs="Arial"/>
                <w:sz w:val="20"/>
                <w:szCs w:val="20"/>
                <w:lang w:val="mn-MN"/>
              </w:rPr>
              <w:t xml:space="preserve"> дэс дугаар</w:t>
            </w:r>
          </w:p>
        </w:tc>
        <w:tc>
          <w:tcPr>
            <w:tcW w:w="3271" w:type="dxa"/>
            <w:vAlign w:val="center"/>
          </w:tcPr>
          <w:p w14:paraId="7999FED5" w14:textId="77777777" w:rsidR="00253E6B" w:rsidRPr="000C7B5D" w:rsidRDefault="00253E6B" w:rsidP="00253E6B">
            <w:pPr>
              <w:shd w:val="clear" w:color="auto" w:fill="FFFFFF" w:themeFill="background1"/>
              <w:ind w:left="-105" w:right="-111"/>
              <w:jc w:val="center"/>
              <w:rPr>
                <w:rFonts w:ascii="Arial" w:eastAsiaTheme="minorEastAsia" w:hAnsi="Arial" w:cs="Arial"/>
                <w:sz w:val="20"/>
                <w:szCs w:val="20"/>
                <w:lang w:val="mn-MN"/>
              </w:rPr>
            </w:pPr>
            <w:r w:rsidRPr="000C7B5D">
              <w:rPr>
                <w:rFonts w:ascii="Arial" w:eastAsiaTheme="minorEastAsia" w:hAnsi="Arial" w:cs="Arial"/>
                <w:bCs/>
                <w:sz w:val="20"/>
                <w:szCs w:val="20"/>
                <w:lang w:val="mn-MN"/>
              </w:rPr>
              <w:t>Зүйл, заалтын дэс дугаар</w:t>
            </w:r>
          </w:p>
        </w:tc>
        <w:tc>
          <w:tcPr>
            <w:tcW w:w="1701" w:type="dxa"/>
            <w:vAlign w:val="center"/>
          </w:tcPr>
          <w:p w14:paraId="23D23315"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bCs/>
                <w:sz w:val="20"/>
                <w:szCs w:val="20"/>
                <w:lang w:val="mn-MN"/>
              </w:rPr>
              <w:t>Шийдвэрийн нэр, огноо, дугаар, агуулга</w:t>
            </w:r>
          </w:p>
        </w:tc>
        <w:tc>
          <w:tcPr>
            <w:tcW w:w="6521" w:type="dxa"/>
            <w:vAlign w:val="center"/>
          </w:tcPr>
          <w:p w14:paraId="51FE704A"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p>
          <w:p w14:paraId="2926A18C" w14:textId="2AB5B9B8" w:rsidR="00253E6B" w:rsidRPr="000C7B5D" w:rsidRDefault="00F804D7"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bCs/>
                <w:sz w:val="20"/>
                <w:szCs w:val="20"/>
                <w:lang w:val="mn-MN"/>
              </w:rPr>
              <w:t xml:space="preserve">Биелэлт </w:t>
            </w:r>
          </w:p>
          <w:p w14:paraId="4A104975"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p>
        </w:tc>
        <w:tc>
          <w:tcPr>
            <w:tcW w:w="1134" w:type="dxa"/>
            <w:vAlign w:val="center"/>
          </w:tcPr>
          <w:p w14:paraId="07857D13" w14:textId="77777777" w:rsidR="00AD52EF" w:rsidRPr="000C7B5D" w:rsidRDefault="00253E6B" w:rsidP="00253E6B">
            <w:pPr>
              <w:shd w:val="clear" w:color="auto" w:fill="FFFFFF" w:themeFill="background1"/>
              <w:ind w:left="-105" w:right="-111"/>
              <w:jc w:val="center"/>
              <w:rPr>
                <w:rFonts w:ascii="Arial" w:eastAsiaTheme="minorEastAsia" w:hAnsi="Arial" w:cs="Arial"/>
                <w:bCs/>
                <w:sz w:val="20"/>
                <w:szCs w:val="20"/>
                <w:lang w:val="mn-MN"/>
              </w:rPr>
            </w:pPr>
            <w:r w:rsidRPr="000C7B5D">
              <w:rPr>
                <w:rFonts w:ascii="Arial" w:eastAsiaTheme="minorEastAsia" w:hAnsi="Arial" w:cs="Arial"/>
                <w:bCs/>
                <w:sz w:val="20"/>
                <w:szCs w:val="20"/>
                <w:lang w:val="mn-MN"/>
              </w:rPr>
              <w:t>Үнэлгээ, </w:t>
            </w:r>
          </w:p>
          <w:p w14:paraId="74C43160" w14:textId="77777777" w:rsidR="00AD52EF" w:rsidRPr="000C7B5D" w:rsidRDefault="00253E6B" w:rsidP="00253E6B">
            <w:pPr>
              <w:shd w:val="clear" w:color="auto" w:fill="FFFFFF" w:themeFill="background1"/>
              <w:ind w:left="-105" w:right="-111"/>
              <w:jc w:val="center"/>
              <w:rPr>
                <w:rFonts w:ascii="Arial" w:eastAsiaTheme="minorEastAsia" w:hAnsi="Arial" w:cs="Arial"/>
                <w:bCs/>
                <w:sz w:val="20"/>
                <w:szCs w:val="20"/>
                <w:lang w:val="mn-MN"/>
              </w:rPr>
            </w:pPr>
            <w:r w:rsidRPr="000C7B5D">
              <w:rPr>
                <w:rFonts w:ascii="Arial" w:eastAsiaTheme="minorEastAsia" w:hAnsi="Arial" w:cs="Arial"/>
                <w:bCs/>
                <w:sz w:val="20"/>
                <w:szCs w:val="20"/>
                <w:lang w:val="mn-MN"/>
              </w:rPr>
              <w:t>(хүчингүй</w:t>
            </w:r>
          </w:p>
          <w:p w14:paraId="6DDEDFEC" w14:textId="271BE8F1" w:rsidR="00253E6B" w:rsidRPr="000C7B5D" w:rsidRDefault="00253E6B" w:rsidP="00253E6B">
            <w:pPr>
              <w:shd w:val="clear" w:color="auto" w:fill="FFFFFF" w:themeFill="background1"/>
              <w:ind w:left="-105" w:right="-111"/>
              <w:jc w:val="center"/>
              <w:rPr>
                <w:rFonts w:ascii="Arial" w:eastAsiaTheme="minorEastAsia" w:hAnsi="Arial" w:cs="Arial"/>
                <w:sz w:val="20"/>
                <w:szCs w:val="20"/>
                <w:lang w:val="mn-MN"/>
              </w:rPr>
            </w:pPr>
            <w:r w:rsidRPr="000C7B5D">
              <w:rPr>
                <w:rFonts w:ascii="Arial" w:eastAsiaTheme="minorEastAsia" w:hAnsi="Arial" w:cs="Arial"/>
                <w:bCs/>
                <w:sz w:val="20"/>
                <w:szCs w:val="20"/>
                <w:lang w:val="mn-MN"/>
              </w:rPr>
              <w:t xml:space="preserve"> болсон, хяналтаас хасуулах тухай санал)</w:t>
            </w:r>
          </w:p>
        </w:tc>
        <w:tc>
          <w:tcPr>
            <w:tcW w:w="1099" w:type="dxa"/>
            <w:vAlign w:val="center"/>
          </w:tcPr>
          <w:p w14:paraId="7305CAA0" w14:textId="77777777" w:rsidR="00AD52EF" w:rsidRPr="000C7B5D" w:rsidRDefault="00253E6B" w:rsidP="00253E6B">
            <w:pPr>
              <w:shd w:val="clear" w:color="auto" w:fill="FFFFFF" w:themeFill="background1"/>
              <w:ind w:left="-105" w:right="-83"/>
              <w:jc w:val="center"/>
              <w:rPr>
                <w:rFonts w:ascii="Arial" w:eastAsiaTheme="minorEastAsia" w:hAnsi="Arial" w:cs="Arial"/>
                <w:bCs/>
                <w:sz w:val="20"/>
                <w:szCs w:val="20"/>
                <w:lang w:val="mn-MN"/>
              </w:rPr>
            </w:pPr>
            <w:r w:rsidRPr="000C7B5D">
              <w:rPr>
                <w:rFonts w:ascii="Arial" w:eastAsiaTheme="minorEastAsia" w:hAnsi="Arial" w:cs="Arial"/>
                <w:bCs/>
                <w:sz w:val="20"/>
                <w:szCs w:val="20"/>
                <w:lang w:val="mn-MN"/>
              </w:rPr>
              <w:t xml:space="preserve">Тасарсан </w:t>
            </w:r>
          </w:p>
          <w:p w14:paraId="3D6F1593" w14:textId="77777777" w:rsidR="00AD52EF" w:rsidRPr="000C7B5D" w:rsidRDefault="00253E6B" w:rsidP="00253E6B">
            <w:pPr>
              <w:shd w:val="clear" w:color="auto" w:fill="FFFFFF" w:themeFill="background1"/>
              <w:ind w:left="-105" w:right="-83"/>
              <w:jc w:val="center"/>
              <w:rPr>
                <w:rFonts w:ascii="Arial" w:eastAsiaTheme="minorEastAsia" w:hAnsi="Arial" w:cs="Arial"/>
                <w:bCs/>
                <w:sz w:val="20"/>
                <w:szCs w:val="20"/>
                <w:lang w:val="mn-MN"/>
              </w:rPr>
            </w:pPr>
            <w:r w:rsidRPr="000C7B5D">
              <w:rPr>
                <w:rFonts w:ascii="Arial" w:eastAsiaTheme="minorEastAsia" w:hAnsi="Arial" w:cs="Arial"/>
                <w:bCs/>
                <w:sz w:val="20"/>
                <w:szCs w:val="20"/>
                <w:lang w:val="mn-MN"/>
              </w:rPr>
              <w:t xml:space="preserve">болон </w:t>
            </w:r>
          </w:p>
          <w:p w14:paraId="0DA3F8EA" w14:textId="77777777" w:rsidR="00AD52EF" w:rsidRPr="000C7B5D" w:rsidRDefault="00253E6B" w:rsidP="00253E6B">
            <w:pPr>
              <w:shd w:val="clear" w:color="auto" w:fill="FFFFFF" w:themeFill="background1"/>
              <w:ind w:left="-105" w:right="-83"/>
              <w:jc w:val="center"/>
              <w:rPr>
                <w:rFonts w:ascii="Arial" w:eastAsiaTheme="minorEastAsia" w:hAnsi="Arial" w:cs="Arial"/>
                <w:bCs/>
                <w:sz w:val="20"/>
                <w:szCs w:val="20"/>
                <w:lang w:val="mn-MN"/>
              </w:rPr>
            </w:pPr>
            <w:r w:rsidRPr="000C7B5D">
              <w:rPr>
                <w:rFonts w:ascii="Arial" w:eastAsiaTheme="minorEastAsia" w:hAnsi="Arial" w:cs="Arial"/>
                <w:bCs/>
                <w:sz w:val="20"/>
                <w:szCs w:val="20"/>
                <w:lang w:val="mn-MN"/>
              </w:rPr>
              <w:t xml:space="preserve">удааширч байгаа </w:t>
            </w:r>
          </w:p>
          <w:p w14:paraId="1A415972" w14:textId="699B80AA" w:rsidR="00253E6B" w:rsidRPr="000C7B5D" w:rsidRDefault="00253E6B" w:rsidP="00253E6B">
            <w:pPr>
              <w:shd w:val="clear" w:color="auto" w:fill="FFFFFF" w:themeFill="background1"/>
              <w:ind w:left="-105" w:right="-83"/>
              <w:jc w:val="center"/>
              <w:rPr>
                <w:rFonts w:ascii="Arial" w:eastAsiaTheme="minorEastAsia" w:hAnsi="Arial" w:cs="Arial"/>
                <w:sz w:val="20"/>
                <w:szCs w:val="20"/>
                <w:lang w:val="mn-MN"/>
              </w:rPr>
            </w:pPr>
            <w:r w:rsidRPr="000C7B5D">
              <w:rPr>
                <w:rFonts w:ascii="Arial" w:eastAsiaTheme="minorEastAsia" w:hAnsi="Arial" w:cs="Arial"/>
                <w:bCs/>
                <w:sz w:val="20"/>
                <w:szCs w:val="20"/>
                <w:lang w:val="mn-MN"/>
              </w:rPr>
              <w:t>шалтгаан</w:t>
            </w:r>
          </w:p>
        </w:tc>
      </w:tr>
      <w:tr w:rsidR="00253E6B" w:rsidRPr="000C7B5D" w14:paraId="25292481" w14:textId="77777777" w:rsidTr="00F804D7">
        <w:tc>
          <w:tcPr>
            <w:tcW w:w="835" w:type="dxa"/>
          </w:tcPr>
          <w:p w14:paraId="274C5C1E"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sz w:val="20"/>
                <w:szCs w:val="20"/>
                <w:lang w:val="mn-MN"/>
              </w:rPr>
              <w:t>1</w:t>
            </w:r>
          </w:p>
        </w:tc>
        <w:tc>
          <w:tcPr>
            <w:tcW w:w="3271" w:type="dxa"/>
          </w:tcPr>
          <w:p w14:paraId="3776B5E7"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sz w:val="20"/>
                <w:szCs w:val="20"/>
                <w:lang w:val="mn-MN"/>
              </w:rPr>
              <w:t>2</w:t>
            </w:r>
          </w:p>
        </w:tc>
        <w:tc>
          <w:tcPr>
            <w:tcW w:w="1701" w:type="dxa"/>
          </w:tcPr>
          <w:p w14:paraId="602D31F0"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sz w:val="20"/>
                <w:szCs w:val="20"/>
                <w:lang w:val="mn-MN"/>
              </w:rPr>
              <w:t>3</w:t>
            </w:r>
          </w:p>
        </w:tc>
        <w:tc>
          <w:tcPr>
            <w:tcW w:w="6521" w:type="dxa"/>
          </w:tcPr>
          <w:p w14:paraId="40E1A7EB"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sz w:val="20"/>
                <w:szCs w:val="20"/>
                <w:lang w:val="mn-MN"/>
              </w:rPr>
              <w:t>4</w:t>
            </w:r>
          </w:p>
        </w:tc>
        <w:tc>
          <w:tcPr>
            <w:tcW w:w="1134" w:type="dxa"/>
          </w:tcPr>
          <w:p w14:paraId="2BF3B325"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sz w:val="20"/>
                <w:szCs w:val="20"/>
                <w:lang w:val="mn-MN"/>
              </w:rPr>
              <w:t>5</w:t>
            </w:r>
          </w:p>
        </w:tc>
        <w:tc>
          <w:tcPr>
            <w:tcW w:w="1099" w:type="dxa"/>
          </w:tcPr>
          <w:p w14:paraId="3F2C64F0" w14:textId="77777777" w:rsidR="00253E6B" w:rsidRPr="000C7B5D" w:rsidRDefault="00253E6B" w:rsidP="00253E6B">
            <w:pPr>
              <w:shd w:val="clear" w:color="auto" w:fill="FFFFFF" w:themeFill="background1"/>
              <w:jc w:val="center"/>
              <w:rPr>
                <w:rFonts w:ascii="Arial" w:eastAsiaTheme="minorEastAsia" w:hAnsi="Arial" w:cs="Arial"/>
                <w:sz w:val="20"/>
                <w:szCs w:val="20"/>
                <w:lang w:val="mn-MN"/>
              </w:rPr>
            </w:pPr>
            <w:r w:rsidRPr="000C7B5D">
              <w:rPr>
                <w:rFonts w:ascii="Arial" w:eastAsiaTheme="minorEastAsia" w:hAnsi="Arial" w:cs="Arial"/>
                <w:sz w:val="20"/>
                <w:szCs w:val="20"/>
                <w:lang w:val="mn-MN"/>
              </w:rPr>
              <w:t>6</w:t>
            </w:r>
          </w:p>
        </w:tc>
      </w:tr>
      <w:tr w:rsidR="00253E6B" w:rsidRPr="000C7B5D" w14:paraId="22CB76D5" w14:textId="77777777" w:rsidTr="00CF1F6E">
        <w:tc>
          <w:tcPr>
            <w:tcW w:w="14561" w:type="dxa"/>
            <w:gridSpan w:val="6"/>
          </w:tcPr>
          <w:p w14:paraId="76973B51" w14:textId="7FFA779C" w:rsidR="00253E6B" w:rsidRPr="000C7B5D" w:rsidRDefault="00617C43" w:rsidP="00253E6B">
            <w:pPr>
              <w:jc w:val="center"/>
              <w:rPr>
                <w:rFonts w:ascii="Arial" w:hAnsi="Arial" w:cs="Arial"/>
                <w:sz w:val="20"/>
                <w:szCs w:val="20"/>
                <w:lang w:val="mn-MN"/>
              </w:rPr>
            </w:pPr>
            <w:r w:rsidRPr="000C7B5D">
              <w:rPr>
                <w:rFonts w:ascii="Arial" w:hAnsi="Arial" w:cs="Arial"/>
                <w:sz w:val="20"/>
                <w:szCs w:val="20"/>
                <w:lang w:val="mn-MN"/>
              </w:rPr>
              <w:t>Монгол Улсын хууль</w:t>
            </w:r>
          </w:p>
        </w:tc>
      </w:tr>
      <w:tr w:rsidR="00AD52EF" w:rsidRPr="000C7B5D" w14:paraId="65ECF7E1" w14:textId="77777777" w:rsidTr="00A01438">
        <w:trPr>
          <w:trHeight w:val="2238"/>
        </w:trPr>
        <w:tc>
          <w:tcPr>
            <w:tcW w:w="835" w:type="dxa"/>
            <w:vAlign w:val="center"/>
          </w:tcPr>
          <w:p w14:paraId="729A8C23" w14:textId="0EDFF60B" w:rsidR="00A148B4" w:rsidRPr="000C7B5D" w:rsidRDefault="00A148B4" w:rsidP="007D5D4A">
            <w:pPr>
              <w:jc w:val="center"/>
              <w:rPr>
                <w:rFonts w:ascii="Arial" w:hAnsi="Arial" w:cs="Arial"/>
                <w:sz w:val="20"/>
                <w:szCs w:val="20"/>
                <w:lang w:val="mn-MN"/>
              </w:rPr>
            </w:pPr>
            <w:r w:rsidRPr="000C7B5D">
              <w:rPr>
                <w:rFonts w:ascii="Arial" w:hAnsi="Arial" w:cs="Arial"/>
                <w:sz w:val="20"/>
                <w:szCs w:val="20"/>
                <w:lang w:val="mn-MN"/>
              </w:rPr>
              <w:t>1</w:t>
            </w:r>
          </w:p>
        </w:tc>
        <w:tc>
          <w:tcPr>
            <w:tcW w:w="3271" w:type="dxa"/>
            <w:vAlign w:val="center"/>
          </w:tcPr>
          <w:p w14:paraId="2DFF14D9" w14:textId="3F89E482" w:rsidR="00A148B4" w:rsidRPr="000C7B5D" w:rsidRDefault="00A148B4" w:rsidP="005F5284">
            <w:pPr>
              <w:jc w:val="both"/>
              <w:rPr>
                <w:rFonts w:ascii="Arial" w:hAnsi="Arial" w:cs="Arial"/>
                <w:sz w:val="20"/>
                <w:szCs w:val="20"/>
                <w:lang w:val="mn-MN"/>
              </w:rPr>
            </w:pPr>
            <w:r w:rsidRPr="000C7B5D">
              <w:rPr>
                <w:rFonts w:ascii="Arial" w:eastAsia="Times New Roman" w:hAnsi="Arial" w:cs="Arial"/>
                <w:sz w:val="20"/>
                <w:szCs w:val="20"/>
                <w:lang w:val="mn-MN"/>
              </w:rPr>
              <w:t>11.6. Яам, Засгийн газрын агентлаг, төрийн бусад байгууллага, нутгийн захиргааны байгууллага чиг үүргийнхээ дагуу статистикийн ү</w:t>
            </w:r>
            <w:r w:rsidR="00653EC4" w:rsidRPr="000C7B5D">
              <w:rPr>
                <w:rFonts w:ascii="Arial" w:eastAsia="Times New Roman" w:hAnsi="Arial" w:cs="Arial"/>
                <w:sz w:val="20"/>
                <w:szCs w:val="20"/>
                <w:lang w:val="mn-MN"/>
              </w:rPr>
              <w:t xml:space="preserve">йл ажиллагааг эрхэлнэ. Яамд </w:t>
            </w:r>
            <w:proofErr w:type="spellStart"/>
            <w:r w:rsidR="00653EC4" w:rsidRPr="000C7B5D">
              <w:rPr>
                <w:rFonts w:ascii="Arial" w:eastAsia="Times New Roman" w:hAnsi="Arial" w:cs="Arial"/>
                <w:sz w:val="20"/>
                <w:szCs w:val="20"/>
                <w:lang w:val="mn-MN"/>
              </w:rPr>
              <w:t>бүтэ</w:t>
            </w:r>
            <w:r w:rsidRPr="000C7B5D">
              <w:rPr>
                <w:rFonts w:ascii="Arial" w:eastAsia="Times New Roman" w:hAnsi="Arial" w:cs="Arial"/>
                <w:sz w:val="20"/>
                <w:szCs w:val="20"/>
                <w:lang w:val="mn-MN"/>
              </w:rPr>
              <w:t>цдээ</w:t>
            </w:r>
            <w:proofErr w:type="spellEnd"/>
            <w:r w:rsidRPr="000C7B5D">
              <w:rPr>
                <w:rFonts w:ascii="Arial" w:eastAsia="Times New Roman" w:hAnsi="Arial" w:cs="Arial"/>
                <w:sz w:val="20"/>
                <w:szCs w:val="20"/>
                <w:lang w:val="mn-MN"/>
              </w:rPr>
              <w:t xml:space="preserve"> салбарын статистикийн үйл ажиллагаа эрхлэн гүйцэтгэх нэгжтэй байна.</w:t>
            </w:r>
          </w:p>
        </w:tc>
        <w:tc>
          <w:tcPr>
            <w:tcW w:w="1701" w:type="dxa"/>
            <w:vAlign w:val="center"/>
          </w:tcPr>
          <w:p w14:paraId="2DCFA5AB" w14:textId="425C9541" w:rsidR="00DC7010" w:rsidRPr="000C7B5D" w:rsidRDefault="00776A0D" w:rsidP="00DC7010">
            <w:pPr>
              <w:jc w:val="center"/>
              <w:rPr>
                <w:rFonts w:ascii="Arial" w:hAnsi="Arial" w:cs="Arial"/>
                <w:sz w:val="20"/>
                <w:szCs w:val="20"/>
                <w:lang w:val="mn-MN"/>
              </w:rPr>
            </w:pPr>
            <w:r w:rsidRPr="000C7B5D">
              <w:rPr>
                <w:rFonts w:ascii="Arial" w:hAnsi="Arial" w:cs="Arial"/>
                <w:sz w:val="20"/>
                <w:szCs w:val="20"/>
                <w:lang w:val="mn-MN"/>
              </w:rPr>
              <w:t>Статистикийн тухай /Шинэчилсэн найруулга/</w:t>
            </w:r>
            <w:r w:rsidRPr="000C7B5D">
              <w:rPr>
                <w:rFonts w:ascii="Arial" w:hAnsi="Arial" w:cs="Arial"/>
                <w:sz w:val="20"/>
                <w:szCs w:val="20"/>
                <w:lang w:val="mn-MN"/>
              </w:rPr>
              <w:br/>
              <w:t>1997-06-05</w:t>
            </w:r>
            <w:r w:rsidRPr="000C7B5D">
              <w:rPr>
                <w:rFonts w:ascii="Arial" w:hAnsi="Arial" w:cs="Arial"/>
                <w:sz w:val="20"/>
                <w:szCs w:val="20"/>
                <w:lang w:val="mn-MN"/>
              </w:rPr>
              <w:br/>
              <w:t>Дугаар 1997.06.05</w:t>
            </w:r>
          </w:p>
        </w:tc>
        <w:tc>
          <w:tcPr>
            <w:tcW w:w="6521" w:type="dxa"/>
            <w:vAlign w:val="center"/>
          </w:tcPr>
          <w:p w14:paraId="12136CFC" w14:textId="0D42A50F" w:rsidR="00A148B4" w:rsidRPr="000C7B5D" w:rsidRDefault="00A148B4" w:rsidP="005F5284">
            <w:pPr>
              <w:jc w:val="both"/>
              <w:rPr>
                <w:rFonts w:ascii="Arial" w:hAnsi="Arial" w:cs="Arial"/>
                <w:sz w:val="20"/>
                <w:szCs w:val="20"/>
                <w:lang w:val="mn-MN"/>
              </w:rPr>
            </w:pPr>
            <w:r w:rsidRPr="000C7B5D">
              <w:rPr>
                <w:rFonts w:ascii="Arial" w:hAnsi="Arial" w:cs="Arial"/>
                <w:sz w:val="20"/>
                <w:szCs w:val="20"/>
                <w:lang w:val="mn-MN"/>
              </w:rPr>
              <w:t xml:space="preserve">Хууль зүй, </w:t>
            </w:r>
            <w:r w:rsidR="00423F88" w:rsidRPr="000C7B5D">
              <w:rPr>
                <w:rFonts w:ascii="Arial" w:hAnsi="Arial" w:cs="Arial"/>
                <w:sz w:val="20"/>
                <w:szCs w:val="20"/>
                <w:lang w:val="mn-MN"/>
              </w:rPr>
              <w:t xml:space="preserve">дотоод хэргийн сайдын 2021 оны </w:t>
            </w:r>
            <w:r w:rsidR="002B0795" w:rsidRPr="000C7B5D">
              <w:rPr>
                <w:rFonts w:ascii="Arial" w:hAnsi="Arial" w:cs="Arial"/>
                <w:sz w:val="20"/>
                <w:szCs w:val="20"/>
                <w:lang w:val="mn-MN"/>
              </w:rPr>
              <w:t>0</w:t>
            </w:r>
            <w:r w:rsidRPr="000C7B5D">
              <w:rPr>
                <w:rFonts w:ascii="Arial" w:hAnsi="Arial" w:cs="Arial"/>
                <w:sz w:val="20"/>
                <w:szCs w:val="20"/>
                <w:lang w:val="mn-MN"/>
              </w:rPr>
              <w:t>2 дуга</w:t>
            </w:r>
            <w:r w:rsidR="00423F88" w:rsidRPr="000C7B5D">
              <w:rPr>
                <w:rFonts w:ascii="Arial" w:hAnsi="Arial" w:cs="Arial"/>
                <w:sz w:val="20"/>
                <w:szCs w:val="20"/>
                <w:lang w:val="mn-MN"/>
              </w:rPr>
              <w:t xml:space="preserve">ар сарын </w:t>
            </w:r>
            <w:r w:rsidR="002B0795" w:rsidRPr="000C7B5D">
              <w:rPr>
                <w:rFonts w:ascii="Arial" w:hAnsi="Arial" w:cs="Arial"/>
                <w:sz w:val="20"/>
                <w:szCs w:val="20"/>
                <w:lang w:val="mn-MN"/>
              </w:rPr>
              <w:t>0</w:t>
            </w:r>
            <w:r w:rsidRPr="000C7B5D">
              <w:rPr>
                <w:rFonts w:ascii="Arial" w:hAnsi="Arial" w:cs="Arial"/>
                <w:sz w:val="20"/>
                <w:szCs w:val="20"/>
                <w:lang w:val="mn-MN"/>
              </w:rPr>
              <w:t xml:space="preserve">3-ны өдрийн А/20 дугаар тушаалаар баталсан “Гадаадын иргэн, харьяатын газрын үйл ажиллагааны стратеги, зохион байгуулалтын бүтцийн өөрчлөлтийн хөтөлбөр, зохион байгуулалтын бүтэц”-ээр тус байгууллагын </w:t>
            </w:r>
            <w:r w:rsidR="00EE338B" w:rsidRPr="000C7B5D">
              <w:rPr>
                <w:rFonts w:ascii="Arial" w:hAnsi="Arial" w:cs="Arial"/>
                <w:sz w:val="20"/>
                <w:szCs w:val="20"/>
                <w:lang w:val="mn-MN"/>
              </w:rPr>
              <w:t>х</w:t>
            </w:r>
            <w:r w:rsidRPr="000C7B5D">
              <w:rPr>
                <w:rFonts w:ascii="Arial" w:hAnsi="Arial" w:cs="Arial"/>
                <w:sz w:val="20"/>
                <w:szCs w:val="20"/>
                <w:lang w:val="mn-MN"/>
              </w:rPr>
              <w:t>яналт</w:t>
            </w:r>
            <w:r w:rsidR="00EE338B" w:rsidRPr="000C7B5D">
              <w:rPr>
                <w:rFonts w:ascii="Arial" w:hAnsi="Arial" w:cs="Arial"/>
                <w:sz w:val="20"/>
                <w:szCs w:val="20"/>
                <w:lang w:val="mn-MN"/>
              </w:rPr>
              <w:t>-</w:t>
            </w:r>
            <w:r w:rsidRPr="000C7B5D">
              <w:rPr>
                <w:rFonts w:ascii="Arial" w:hAnsi="Arial" w:cs="Arial"/>
                <w:sz w:val="20"/>
                <w:szCs w:val="20"/>
                <w:lang w:val="mn-MN"/>
              </w:rPr>
              <w:t>шинжилгээ хариуцсан мэргэжилтэн албан тушаалын тодорхойлолтын дагуу “Холбогдох байгууллагыг үйл ажиллагааны тоон болон статистик мэдээ</w:t>
            </w:r>
            <w:r w:rsidR="00EE338B" w:rsidRPr="000C7B5D">
              <w:rPr>
                <w:rFonts w:ascii="Arial" w:hAnsi="Arial" w:cs="Arial"/>
                <w:sz w:val="20"/>
                <w:szCs w:val="20"/>
                <w:lang w:val="mn-MN"/>
              </w:rPr>
              <w:t>,</w:t>
            </w:r>
            <w:r w:rsidRPr="000C7B5D">
              <w:rPr>
                <w:rFonts w:ascii="Arial" w:hAnsi="Arial" w:cs="Arial"/>
                <w:sz w:val="20"/>
                <w:szCs w:val="20"/>
                <w:lang w:val="mn-MN"/>
              </w:rPr>
              <w:t xml:space="preserve"> мэдээллээр хангах” албан тушаалын зорилтын хүрээнд байгууллагын статистикийн үйл ажиллагааны чиг үүргийг гүйцэтгэн ажиллаж байна.</w:t>
            </w:r>
          </w:p>
        </w:tc>
        <w:tc>
          <w:tcPr>
            <w:tcW w:w="1134" w:type="dxa"/>
            <w:vAlign w:val="center"/>
          </w:tcPr>
          <w:p w14:paraId="0E48CD8D" w14:textId="488BB0B4" w:rsidR="00A148B4" w:rsidRPr="000C7B5D" w:rsidRDefault="00BE1BA6" w:rsidP="005F5284">
            <w:pPr>
              <w:jc w:val="center"/>
              <w:rPr>
                <w:rFonts w:ascii="Arial" w:hAnsi="Arial" w:cs="Arial"/>
                <w:sz w:val="20"/>
                <w:szCs w:val="20"/>
                <w:lang w:val="mn-MN"/>
              </w:rPr>
            </w:pPr>
            <w:r w:rsidRPr="000C7B5D">
              <w:rPr>
                <w:rFonts w:ascii="Arial" w:hAnsi="Arial" w:cs="Arial"/>
                <w:sz w:val="20"/>
                <w:szCs w:val="20"/>
                <w:lang w:val="mn-MN"/>
              </w:rPr>
              <w:t>100</w:t>
            </w:r>
          </w:p>
        </w:tc>
        <w:tc>
          <w:tcPr>
            <w:tcW w:w="1099" w:type="dxa"/>
            <w:vAlign w:val="center"/>
          </w:tcPr>
          <w:p w14:paraId="1A025113" w14:textId="182F7282" w:rsidR="00A148B4" w:rsidRPr="000C7B5D" w:rsidRDefault="00A148B4" w:rsidP="005F5284">
            <w:pPr>
              <w:jc w:val="center"/>
              <w:rPr>
                <w:rFonts w:ascii="Arial" w:hAnsi="Arial" w:cs="Arial"/>
                <w:sz w:val="20"/>
                <w:szCs w:val="20"/>
                <w:lang w:val="mn-MN"/>
              </w:rPr>
            </w:pPr>
          </w:p>
        </w:tc>
      </w:tr>
      <w:tr w:rsidR="002B0795" w:rsidRPr="000C7B5D" w14:paraId="18FC6297" w14:textId="77777777" w:rsidTr="00A01438">
        <w:trPr>
          <w:trHeight w:val="1714"/>
        </w:trPr>
        <w:tc>
          <w:tcPr>
            <w:tcW w:w="835" w:type="dxa"/>
            <w:vAlign w:val="center"/>
          </w:tcPr>
          <w:p w14:paraId="105A555A" w14:textId="566BF7C1" w:rsidR="002B0795" w:rsidRPr="000C7B5D" w:rsidRDefault="002B0795" w:rsidP="002B0795">
            <w:pPr>
              <w:jc w:val="center"/>
              <w:rPr>
                <w:rFonts w:ascii="Arial" w:hAnsi="Arial" w:cs="Arial"/>
                <w:sz w:val="20"/>
                <w:szCs w:val="20"/>
                <w:lang w:val="mn-MN"/>
              </w:rPr>
            </w:pPr>
            <w:r w:rsidRPr="000C7B5D">
              <w:rPr>
                <w:rFonts w:ascii="Arial" w:hAnsi="Arial" w:cs="Arial"/>
                <w:color w:val="000000" w:themeColor="text1"/>
                <w:sz w:val="20"/>
                <w:szCs w:val="20"/>
                <w:lang w:val="mn-MN"/>
              </w:rPr>
              <w:t>2</w:t>
            </w:r>
          </w:p>
        </w:tc>
        <w:tc>
          <w:tcPr>
            <w:tcW w:w="3271" w:type="dxa"/>
            <w:vAlign w:val="center"/>
          </w:tcPr>
          <w:p w14:paraId="74890E79" w14:textId="070C9483" w:rsidR="002B0795" w:rsidRPr="000C7B5D" w:rsidRDefault="002B0795" w:rsidP="002B0795">
            <w:pPr>
              <w:jc w:val="both"/>
              <w:rPr>
                <w:rFonts w:ascii="Arial" w:eastAsia="Times New Roman" w:hAnsi="Arial" w:cs="Arial"/>
                <w:sz w:val="20"/>
                <w:szCs w:val="20"/>
                <w:lang w:val="mn-MN"/>
              </w:rPr>
            </w:pPr>
            <w:r w:rsidRPr="000C7B5D">
              <w:rPr>
                <w:rFonts w:ascii="Arial" w:eastAsia="Times New Roman" w:hAnsi="Arial" w:cs="Arial"/>
                <w:color w:val="000000" w:themeColor="text1"/>
                <w:sz w:val="20"/>
                <w:szCs w:val="20"/>
                <w:lang w:val="mn-MN"/>
              </w:rPr>
              <w:t>55.3. Төрийн байгууллага төрийн албан хаагчийн сургалт, ажиллах нөхцөл, нийгмийн баталгааны хөтөлбөрийг боловсруулж хэрэгжүүлнэ.</w:t>
            </w:r>
          </w:p>
        </w:tc>
        <w:tc>
          <w:tcPr>
            <w:tcW w:w="1701" w:type="dxa"/>
            <w:vAlign w:val="center"/>
          </w:tcPr>
          <w:p w14:paraId="48FD1B50" w14:textId="08AA2090" w:rsidR="002B0795" w:rsidRPr="000C7B5D" w:rsidRDefault="002B0795" w:rsidP="002B0795">
            <w:pPr>
              <w:jc w:val="center"/>
              <w:rPr>
                <w:rFonts w:ascii="Arial" w:hAnsi="Arial" w:cs="Arial"/>
                <w:sz w:val="20"/>
                <w:szCs w:val="20"/>
                <w:lang w:val="mn-MN"/>
              </w:rPr>
            </w:pPr>
            <w:r w:rsidRPr="000C7B5D">
              <w:rPr>
                <w:rFonts w:ascii="Arial" w:eastAsia="Arial" w:hAnsi="Arial" w:cs="Arial"/>
                <w:sz w:val="20"/>
                <w:szCs w:val="20"/>
                <w:lang w:val="mn-MN"/>
              </w:rPr>
              <w:t>Төрийн албаны тухай /Шинэчилсэн найруулга/</w:t>
            </w:r>
            <w:r w:rsidRPr="000C7B5D">
              <w:rPr>
                <w:rFonts w:ascii="Arial" w:eastAsia="Arial" w:hAnsi="Arial" w:cs="Arial"/>
                <w:sz w:val="20"/>
                <w:szCs w:val="20"/>
                <w:lang w:val="mn-MN"/>
              </w:rPr>
              <w:br/>
              <w:t>2017-12-07</w:t>
            </w:r>
            <w:r w:rsidRPr="000C7B5D">
              <w:rPr>
                <w:rFonts w:ascii="Arial" w:eastAsia="Arial" w:hAnsi="Arial" w:cs="Arial"/>
                <w:sz w:val="20"/>
                <w:szCs w:val="20"/>
                <w:lang w:val="mn-MN"/>
              </w:rPr>
              <w:br/>
              <w:t>Дугаар 2019.01.01</w:t>
            </w:r>
          </w:p>
        </w:tc>
        <w:tc>
          <w:tcPr>
            <w:tcW w:w="6521" w:type="dxa"/>
            <w:vAlign w:val="center"/>
          </w:tcPr>
          <w:p w14:paraId="310DA082" w14:textId="4AE1D7F5" w:rsidR="002B0795" w:rsidRPr="000C7B5D" w:rsidRDefault="002B0795" w:rsidP="0003692F">
            <w:pPr>
              <w:jc w:val="both"/>
              <w:rPr>
                <w:rFonts w:ascii="Arial" w:hAnsi="Arial" w:cs="Arial"/>
                <w:sz w:val="20"/>
                <w:szCs w:val="20"/>
                <w:lang w:val="mn-MN"/>
              </w:rPr>
            </w:pPr>
            <w:r w:rsidRPr="000C7B5D">
              <w:rPr>
                <w:rFonts w:ascii="Arial" w:hAnsi="Arial" w:cs="Arial"/>
                <w:sz w:val="20"/>
                <w:szCs w:val="20"/>
                <w:lang w:val="mn-MN"/>
              </w:rPr>
              <w:t>“Төрийн албан хаагчийн сургалт, ажиллах нөхцөл, нийгмийн баталгааны хөтөлбөр”-ийг байгууллагын даргын 2021 оны А/62 дугаар тушаалаар баталсан.</w:t>
            </w:r>
            <w:r w:rsidR="00AE7A68" w:rsidRPr="000C7B5D">
              <w:rPr>
                <w:rFonts w:ascii="Arial" w:hAnsi="Arial" w:cs="Arial"/>
                <w:sz w:val="20"/>
                <w:szCs w:val="20"/>
                <w:lang w:val="mn-MN"/>
              </w:rPr>
              <w:t xml:space="preserve"> </w:t>
            </w:r>
            <w:r w:rsidR="00B60383" w:rsidRPr="000C7B5D">
              <w:rPr>
                <w:rFonts w:ascii="Arial" w:hAnsi="Arial" w:cs="Arial"/>
                <w:sz w:val="20"/>
                <w:szCs w:val="20"/>
                <w:lang w:val="mn-MN"/>
              </w:rPr>
              <w:t xml:space="preserve">Уг хөтөлбөрийн хүрээнд “Төрийн албан хаагчийн </w:t>
            </w:r>
            <w:r w:rsidR="00AE7A68" w:rsidRPr="000C7B5D">
              <w:rPr>
                <w:rFonts w:ascii="Arial" w:hAnsi="Arial" w:cs="Arial"/>
                <w:sz w:val="20"/>
                <w:szCs w:val="20"/>
                <w:lang w:val="mn-MN"/>
              </w:rPr>
              <w:t>ажиллах нөхцөл, нийгмийн баталгааг хангах 2022 оны төлөвлөгөө</w:t>
            </w:r>
            <w:r w:rsidR="0003692F" w:rsidRPr="000C7B5D">
              <w:rPr>
                <w:rFonts w:ascii="Arial" w:hAnsi="Arial" w:cs="Arial"/>
                <w:sz w:val="20"/>
                <w:szCs w:val="20"/>
                <w:lang w:val="mn-MN"/>
              </w:rPr>
              <w:t>”</w:t>
            </w:r>
            <w:r w:rsidR="00B60383" w:rsidRPr="000C7B5D">
              <w:rPr>
                <w:rFonts w:ascii="Arial" w:hAnsi="Arial" w:cs="Arial"/>
                <w:sz w:val="20"/>
                <w:szCs w:val="20"/>
                <w:lang w:val="mn-MN"/>
              </w:rPr>
              <w:t>, “</w:t>
            </w:r>
            <w:r w:rsidR="0003692F" w:rsidRPr="000C7B5D">
              <w:rPr>
                <w:rFonts w:ascii="Arial" w:hAnsi="Arial" w:cs="Arial"/>
                <w:sz w:val="20"/>
                <w:szCs w:val="20"/>
                <w:lang w:val="mn-MN"/>
              </w:rPr>
              <w:t>Гадаадын иргэн, харьяатын газрын с</w:t>
            </w:r>
            <w:r w:rsidR="00B60383" w:rsidRPr="000C7B5D">
              <w:rPr>
                <w:rFonts w:ascii="Arial" w:hAnsi="Arial" w:cs="Arial"/>
                <w:sz w:val="20"/>
                <w:szCs w:val="20"/>
                <w:lang w:val="mn-MN"/>
              </w:rPr>
              <w:t>ургалтын 2022 оны төлөвлөгөө”-г</w:t>
            </w:r>
            <w:r w:rsidR="00AE7A68" w:rsidRPr="000C7B5D">
              <w:rPr>
                <w:rFonts w:ascii="Arial" w:hAnsi="Arial" w:cs="Arial"/>
                <w:sz w:val="20"/>
                <w:szCs w:val="20"/>
                <w:lang w:val="mn-MN"/>
              </w:rPr>
              <w:t xml:space="preserve"> </w:t>
            </w:r>
            <w:r w:rsidR="00B60383" w:rsidRPr="000C7B5D">
              <w:rPr>
                <w:rFonts w:ascii="Arial" w:hAnsi="Arial" w:cs="Arial"/>
                <w:sz w:val="20"/>
                <w:szCs w:val="20"/>
                <w:lang w:val="mn-MN"/>
              </w:rPr>
              <w:t>батлан хэрэгжилтийг ханган ажиллаж байна.</w:t>
            </w:r>
          </w:p>
        </w:tc>
        <w:tc>
          <w:tcPr>
            <w:tcW w:w="1134" w:type="dxa"/>
            <w:vAlign w:val="center"/>
          </w:tcPr>
          <w:p w14:paraId="72D369E6" w14:textId="35081862" w:rsidR="002B0795" w:rsidRPr="000C7B5D" w:rsidRDefault="002B0795" w:rsidP="002B0795">
            <w:pPr>
              <w:jc w:val="center"/>
              <w:rPr>
                <w:rFonts w:ascii="Arial" w:hAnsi="Arial" w:cs="Arial"/>
                <w:sz w:val="20"/>
                <w:szCs w:val="20"/>
                <w:lang w:val="mn-MN"/>
              </w:rPr>
            </w:pPr>
          </w:p>
        </w:tc>
        <w:tc>
          <w:tcPr>
            <w:tcW w:w="1099" w:type="dxa"/>
            <w:vAlign w:val="center"/>
          </w:tcPr>
          <w:p w14:paraId="3392921E" w14:textId="77777777" w:rsidR="002B0795" w:rsidRPr="000C7B5D" w:rsidRDefault="002B0795" w:rsidP="002B0795">
            <w:pPr>
              <w:jc w:val="center"/>
              <w:rPr>
                <w:rFonts w:ascii="Arial" w:hAnsi="Arial" w:cs="Arial"/>
                <w:sz w:val="20"/>
                <w:szCs w:val="20"/>
                <w:lang w:val="mn-MN"/>
              </w:rPr>
            </w:pPr>
          </w:p>
        </w:tc>
      </w:tr>
      <w:tr w:rsidR="002B0795" w:rsidRPr="000C7B5D" w14:paraId="04840F1C" w14:textId="77777777" w:rsidTr="00A01438">
        <w:trPr>
          <w:trHeight w:val="70"/>
        </w:trPr>
        <w:tc>
          <w:tcPr>
            <w:tcW w:w="835" w:type="dxa"/>
            <w:vAlign w:val="center"/>
          </w:tcPr>
          <w:p w14:paraId="61604D3C" w14:textId="7A7D94E5" w:rsidR="002B0795" w:rsidRPr="000C7B5D" w:rsidRDefault="002B0795" w:rsidP="002B079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vAlign w:val="center"/>
          </w:tcPr>
          <w:p w14:paraId="467FE95D" w14:textId="2FCCEE73" w:rsidR="002B0795" w:rsidRPr="000C7B5D" w:rsidRDefault="002B0795" w:rsidP="002B0795">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vAlign w:val="center"/>
          </w:tcPr>
          <w:p w14:paraId="34286436" w14:textId="0460F51F" w:rsidR="002B0795" w:rsidRPr="000C7B5D" w:rsidRDefault="002B0795" w:rsidP="002B0795">
            <w:pPr>
              <w:jc w:val="center"/>
              <w:rPr>
                <w:rFonts w:ascii="Arial" w:eastAsia="Arial" w:hAnsi="Arial" w:cs="Arial"/>
                <w:sz w:val="20"/>
                <w:szCs w:val="20"/>
                <w:lang w:val="mn-MN"/>
              </w:rPr>
            </w:pPr>
            <w:r w:rsidRPr="000C7B5D">
              <w:rPr>
                <w:rFonts w:ascii="Arial" w:eastAsia="Arial" w:hAnsi="Arial" w:cs="Arial"/>
                <w:sz w:val="20"/>
                <w:szCs w:val="20"/>
                <w:lang w:val="mn-MN"/>
              </w:rPr>
              <w:t>3</w:t>
            </w:r>
          </w:p>
        </w:tc>
        <w:tc>
          <w:tcPr>
            <w:tcW w:w="6521" w:type="dxa"/>
            <w:vAlign w:val="center"/>
          </w:tcPr>
          <w:p w14:paraId="0C9933C7" w14:textId="40D4BDE6" w:rsidR="002B0795" w:rsidRPr="000C7B5D" w:rsidRDefault="002B0795" w:rsidP="002B0795">
            <w:pPr>
              <w:jc w:val="center"/>
              <w:rPr>
                <w:rFonts w:ascii="Arial" w:hAnsi="Arial" w:cs="Arial"/>
                <w:sz w:val="20"/>
                <w:szCs w:val="20"/>
                <w:lang w:val="mn-MN"/>
              </w:rPr>
            </w:pPr>
            <w:r w:rsidRPr="000C7B5D">
              <w:rPr>
                <w:rFonts w:ascii="Arial" w:hAnsi="Arial" w:cs="Arial"/>
                <w:sz w:val="20"/>
                <w:szCs w:val="20"/>
                <w:lang w:val="mn-MN"/>
              </w:rPr>
              <w:t>4</w:t>
            </w:r>
          </w:p>
        </w:tc>
        <w:tc>
          <w:tcPr>
            <w:tcW w:w="1134" w:type="dxa"/>
            <w:vAlign w:val="center"/>
          </w:tcPr>
          <w:p w14:paraId="6C6409B2" w14:textId="73553D80" w:rsidR="002B0795" w:rsidRPr="000C7B5D" w:rsidRDefault="002B0795" w:rsidP="002B0795">
            <w:pPr>
              <w:jc w:val="center"/>
              <w:rPr>
                <w:rFonts w:ascii="Arial" w:hAnsi="Arial" w:cs="Arial"/>
                <w:sz w:val="20"/>
                <w:szCs w:val="20"/>
                <w:lang w:val="mn-MN"/>
              </w:rPr>
            </w:pPr>
            <w:r w:rsidRPr="000C7B5D">
              <w:rPr>
                <w:rFonts w:ascii="Arial" w:hAnsi="Arial" w:cs="Arial"/>
                <w:sz w:val="20"/>
                <w:szCs w:val="20"/>
                <w:lang w:val="mn-MN"/>
              </w:rPr>
              <w:t>5</w:t>
            </w:r>
          </w:p>
        </w:tc>
        <w:tc>
          <w:tcPr>
            <w:tcW w:w="1099" w:type="dxa"/>
            <w:vAlign w:val="center"/>
          </w:tcPr>
          <w:p w14:paraId="54D4D88A" w14:textId="1C887B3B" w:rsidR="002B0795" w:rsidRPr="000C7B5D" w:rsidRDefault="002B0795" w:rsidP="002B0795">
            <w:pPr>
              <w:jc w:val="center"/>
              <w:rPr>
                <w:rFonts w:ascii="Arial" w:hAnsi="Arial" w:cs="Arial"/>
                <w:sz w:val="20"/>
                <w:szCs w:val="20"/>
                <w:lang w:val="mn-MN"/>
              </w:rPr>
            </w:pPr>
            <w:r w:rsidRPr="000C7B5D">
              <w:rPr>
                <w:rFonts w:ascii="Arial" w:hAnsi="Arial" w:cs="Arial"/>
                <w:sz w:val="20"/>
                <w:szCs w:val="20"/>
                <w:lang w:val="mn-MN"/>
              </w:rPr>
              <w:t>6</w:t>
            </w:r>
          </w:p>
        </w:tc>
      </w:tr>
      <w:tr w:rsidR="002B0795" w:rsidRPr="000C7B5D" w14:paraId="023EE07E" w14:textId="77777777" w:rsidTr="00644314">
        <w:trPr>
          <w:trHeight w:val="6845"/>
        </w:trPr>
        <w:tc>
          <w:tcPr>
            <w:tcW w:w="835" w:type="dxa"/>
            <w:vAlign w:val="center"/>
          </w:tcPr>
          <w:p w14:paraId="3A8B6AB3" w14:textId="77777777" w:rsidR="002B0795" w:rsidRPr="000C7B5D" w:rsidRDefault="002B0795" w:rsidP="002B0795">
            <w:pPr>
              <w:jc w:val="center"/>
              <w:rPr>
                <w:rFonts w:ascii="Arial" w:hAnsi="Arial" w:cs="Arial"/>
                <w:color w:val="000000" w:themeColor="text1"/>
                <w:sz w:val="20"/>
                <w:szCs w:val="20"/>
                <w:lang w:val="mn-MN"/>
              </w:rPr>
            </w:pPr>
          </w:p>
        </w:tc>
        <w:tc>
          <w:tcPr>
            <w:tcW w:w="3271" w:type="dxa"/>
            <w:shd w:val="clear" w:color="auto" w:fill="FFFFFF"/>
            <w:vAlign w:val="center"/>
          </w:tcPr>
          <w:p w14:paraId="1189322B" w14:textId="77777777" w:rsidR="002B0795" w:rsidRPr="000C7B5D" w:rsidRDefault="002B0795" w:rsidP="002B0795">
            <w:pPr>
              <w:jc w:val="both"/>
              <w:rPr>
                <w:rFonts w:ascii="Arial" w:eastAsia="Times New Roman" w:hAnsi="Arial" w:cs="Arial"/>
                <w:color w:val="000000" w:themeColor="text1"/>
                <w:sz w:val="20"/>
                <w:szCs w:val="20"/>
                <w:lang w:val="mn-MN"/>
              </w:rPr>
            </w:pPr>
          </w:p>
        </w:tc>
        <w:tc>
          <w:tcPr>
            <w:tcW w:w="1701" w:type="dxa"/>
            <w:shd w:val="clear" w:color="auto" w:fill="auto"/>
            <w:vAlign w:val="center"/>
          </w:tcPr>
          <w:p w14:paraId="575646A1" w14:textId="77777777" w:rsidR="002B0795" w:rsidRPr="000C7B5D" w:rsidRDefault="002B0795" w:rsidP="002B0795">
            <w:pPr>
              <w:jc w:val="center"/>
              <w:rPr>
                <w:rFonts w:ascii="Arial" w:eastAsia="Times New Roman" w:hAnsi="Arial" w:cs="Arial"/>
                <w:bCs/>
                <w:color w:val="333333"/>
                <w:sz w:val="20"/>
                <w:szCs w:val="20"/>
                <w:lang w:val="mn-MN"/>
              </w:rPr>
            </w:pPr>
          </w:p>
        </w:tc>
        <w:tc>
          <w:tcPr>
            <w:tcW w:w="6521" w:type="dxa"/>
            <w:vAlign w:val="center"/>
          </w:tcPr>
          <w:p w14:paraId="598EB24E" w14:textId="747CDAC6" w:rsidR="008341BB" w:rsidRPr="000C7B5D" w:rsidRDefault="0003692F" w:rsidP="008428F5">
            <w:pPr>
              <w:jc w:val="both"/>
              <w:rPr>
                <w:rFonts w:ascii="Arial" w:hAnsi="Arial" w:cs="Arial"/>
                <w:sz w:val="20"/>
                <w:szCs w:val="20"/>
                <w:lang w:val="mn-MN"/>
              </w:rPr>
            </w:pPr>
            <w:r w:rsidRPr="000C7B5D">
              <w:rPr>
                <w:rFonts w:ascii="Arial" w:hAnsi="Arial" w:cs="Arial"/>
                <w:sz w:val="20"/>
                <w:szCs w:val="20"/>
                <w:lang w:val="mn-MN"/>
              </w:rPr>
              <w:t>Т</w:t>
            </w:r>
            <w:r w:rsidR="008341BB" w:rsidRPr="000C7B5D">
              <w:rPr>
                <w:rFonts w:ascii="Arial" w:hAnsi="Arial" w:cs="Arial"/>
                <w:sz w:val="20"/>
                <w:szCs w:val="20"/>
                <w:lang w:val="mn-MN"/>
              </w:rPr>
              <w:t xml:space="preserve">өлөвлөгөөний хүрээнд </w:t>
            </w:r>
            <w:r w:rsidRPr="000C7B5D">
              <w:rPr>
                <w:rFonts w:ascii="Arial" w:hAnsi="Arial" w:cs="Arial"/>
                <w:sz w:val="20"/>
                <w:szCs w:val="20"/>
                <w:lang w:val="mn-MN"/>
              </w:rPr>
              <w:t xml:space="preserve">эхний </w:t>
            </w:r>
            <w:r w:rsidR="008341BB" w:rsidRPr="000C7B5D">
              <w:rPr>
                <w:rFonts w:ascii="Arial" w:hAnsi="Arial" w:cs="Arial"/>
                <w:sz w:val="20"/>
                <w:szCs w:val="20"/>
                <w:lang w:val="mn-MN"/>
              </w:rPr>
              <w:t>хагас жилд 10 албан хаагчид цалинтай чөлөө олгож, буцалтгүй тусламж</w:t>
            </w:r>
            <w:r w:rsidR="00394592" w:rsidRPr="000C7B5D">
              <w:rPr>
                <w:rFonts w:ascii="Arial" w:hAnsi="Arial" w:cs="Arial"/>
                <w:sz w:val="20"/>
                <w:szCs w:val="20"/>
                <w:lang w:val="mn-MN"/>
              </w:rPr>
              <w:t>ид</w:t>
            </w:r>
            <w:r w:rsidR="008341BB" w:rsidRPr="000C7B5D">
              <w:rPr>
                <w:rFonts w:ascii="Arial" w:hAnsi="Arial" w:cs="Arial"/>
                <w:sz w:val="20"/>
                <w:szCs w:val="20"/>
                <w:lang w:val="mn-MN"/>
              </w:rPr>
              <w:t xml:space="preserve"> 11, шинэ төрсөн хүүхдийн дэмжлэгт 6, сургалтын төлбөрийн дэмжлэгт 1 </w:t>
            </w:r>
            <w:r w:rsidR="00394592" w:rsidRPr="000C7B5D">
              <w:rPr>
                <w:rFonts w:ascii="Arial" w:hAnsi="Arial" w:cs="Arial"/>
                <w:sz w:val="20"/>
                <w:szCs w:val="20"/>
                <w:lang w:val="mn-MN"/>
              </w:rPr>
              <w:t>албан хаагчийг тус тус хамруулж, хяналтын улсын байцаагчийн хилийн боомт, орон нутагт ажилласан хугацааны урамшуулалд хамрагдах эрх үүссэн 6 албан хаагчийн мөнгөн урамшуулалд</w:t>
            </w:r>
            <w:r w:rsidR="008341BB" w:rsidRPr="000C7B5D">
              <w:rPr>
                <w:rFonts w:ascii="Arial" w:hAnsi="Arial" w:cs="Arial"/>
                <w:sz w:val="20"/>
                <w:szCs w:val="20"/>
                <w:lang w:val="mn-MN"/>
              </w:rPr>
              <w:t xml:space="preserve"> байгууллагаас нийт 498,615,965 төгрөг</w:t>
            </w:r>
            <w:r w:rsidR="00394592" w:rsidRPr="000C7B5D">
              <w:rPr>
                <w:rFonts w:ascii="Arial" w:hAnsi="Arial" w:cs="Arial"/>
                <w:sz w:val="20"/>
                <w:szCs w:val="20"/>
                <w:lang w:val="mn-MN"/>
              </w:rPr>
              <w:t>ийг</w:t>
            </w:r>
            <w:r w:rsidR="008341BB" w:rsidRPr="000C7B5D">
              <w:rPr>
                <w:rFonts w:ascii="Arial" w:hAnsi="Arial" w:cs="Arial"/>
                <w:sz w:val="20"/>
                <w:szCs w:val="20"/>
                <w:lang w:val="mn-MN"/>
              </w:rPr>
              <w:t xml:space="preserve"> зарцуулав.</w:t>
            </w:r>
          </w:p>
          <w:p w14:paraId="525B33F3" w14:textId="70B28F78" w:rsidR="008341BB" w:rsidRPr="000C7B5D" w:rsidRDefault="008341BB" w:rsidP="008428F5">
            <w:pPr>
              <w:jc w:val="both"/>
              <w:rPr>
                <w:rFonts w:ascii="Arial" w:hAnsi="Arial" w:cs="Arial"/>
                <w:sz w:val="20"/>
                <w:szCs w:val="20"/>
                <w:lang w:val="mn-MN"/>
              </w:rPr>
            </w:pPr>
            <w:r w:rsidRPr="000C7B5D">
              <w:rPr>
                <w:rFonts w:ascii="Arial" w:hAnsi="Arial" w:cs="Arial"/>
                <w:sz w:val="20"/>
                <w:szCs w:val="20"/>
                <w:lang w:val="mn-MN"/>
              </w:rPr>
              <w:t>“Төрийн албан хаагчийн сургалт, ажиллах нөхцөл, нийгмийн баталгааны хөтөлбөр”-ийн хэрэгжилтийг хангах хүрээнд байгууллагын даргын 03 дугаар сарын 28-ны өдрийн А/50 дугаар тушаалаар төв, орон нутаг дахь нэгжийн албан хаагчдын ажлын нэг өдрийн хоолны зардлын нөхөх төлбөрийг 15,000 төгрөгөөр шинэчлэн тогтоолоо.</w:t>
            </w:r>
          </w:p>
          <w:p w14:paraId="0FE4D469" w14:textId="4A0DB7E5" w:rsidR="008341BB" w:rsidRPr="000C7B5D" w:rsidRDefault="008341BB" w:rsidP="008428F5">
            <w:pPr>
              <w:jc w:val="both"/>
              <w:rPr>
                <w:rFonts w:ascii="Arial" w:hAnsi="Arial" w:cs="Arial"/>
                <w:sz w:val="20"/>
                <w:szCs w:val="20"/>
                <w:lang w:val="mn-MN"/>
              </w:rPr>
            </w:pPr>
            <w:r w:rsidRPr="000C7B5D">
              <w:rPr>
                <w:rFonts w:ascii="Arial" w:hAnsi="Arial" w:cs="Arial"/>
                <w:sz w:val="20"/>
                <w:szCs w:val="20"/>
                <w:lang w:val="mn-MN"/>
              </w:rPr>
              <w:t xml:space="preserve">Сар шинийн баярыг тохиолдуулан байгууллагын даргын 01 дүгээр сарын 24-ний өдрийн Б/32 дугаар тушаалаар байгууллагаас өндөр насны </w:t>
            </w:r>
            <w:r w:rsidR="00585625" w:rsidRPr="000C7B5D">
              <w:rPr>
                <w:rFonts w:ascii="Arial" w:hAnsi="Arial" w:cs="Arial"/>
                <w:sz w:val="20"/>
                <w:szCs w:val="20"/>
                <w:lang w:val="mn-MN"/>
              </w:rPr>
              <w:t>тэтгэвэрт гарсан нийт 17 ахмад настанд</w:t>
            </w:r>
            <w:r w:rsidRPr="000C7B5D">
              <w:rPr>
                <w:rFonts w:ascii="Arial" w:hAnsi="Arial" w:cs="Arial"/>
                <w:sz w:val="20"/>
                <w:szCs w:val="20"/>
                <w:lang w:val="mn-MN"/>
              </w:rPr>
              <w:t xml:space="preserve"> тус бүр 200,000 төгрөг </w:t>
            </w:r>
            <w:r w:rsidR="00585625" w:rsidRPr="000C7B5D">
              <w:rPr>
                <w:rFonts w:ascii="Arial" w:hAnsi="Arial" w:cs="Arial"/>
                <w:sz w:val="20"/>
                <w:szCs w:val="20"/>
                <w:lang w:val="mn-MN"/>
              </w:rPr>
              <w:t xml:space="preserve">буюу </w:t>
            </w:r>
            <w:r w:rsidRPr="000C7B5D">
              <w:rPr>
                <w:rFonts w:ascii="Arial" w:hAnsi="Arial" w:cs="Arial"/>
                <w:sz w:val="20"/>
                <w:szCs w:val="20"/>
                <w:lang w:val="mn-MN"/>
              </w:rPr>
              <w:t>нийт 3,400,000 төгрөг</w:t>
            </w:r>
            <w:r w:rsidR="00585625" w:rsidRPr="000C7B5D">
              <w:rPr>
                <w:rFonts w:ascii="Arial" w:hAnsi="Arial" w:cs="Arial"/>
                <w:sz w:val="20"/>
                <w:szCs w:val="20"/>
                <w:lang w:val="mn-MN"/>
              </w:rPr>
              <w:t>ийн</w:t>
            </w:r>
            <w:r w:rsidRPr="000C7B5D">
              <w:rPr>
                <w:rFonts w:ascii="Arial" w:hAnsi="Arial" w:cs="Arial"/>
                <w:sz w:val="20"/>
                <w:szCs w:val="20"/>
                <w:lang w:val="mn-MN"/>
              </w:rPr>
              <w:t xml:space="preserve"> дэмжлэг тусламж үзүүл</w:t>
            </w:r>
            <w:r w:rsidR="00585625" w:rsidRPr="000C7B5D">
              <w:rPr>
                <w:rFonts w:ascii="Arial" w:hAnsi="Arial" w:cs="Arial"/>
                <w:sz w:val="20"/>
                <w:szCs w:val="20"/>
                <w:lang w:val="mn-MN"/>
              </w:rPr>
              <w:t>сэн.</w:t>
            </w:r>
          </w:p>
          <w:p w14:paraId="58B57F88" w14:textId="0EA7DC26" w:rsidR="008341BB" w:rsidRPr="000C7B5D" w:rsidRDefault="00585625" w:rsidP="008428F5">
            <w:pPr>
              <w:jc w:val="both"/>
              <w:rPr>
                <w:rFonts w:ascii="Arial" w:hAnsi="Arial" w:cs="Arial"/>
                <w:sz w:val="20"/>
                <w:szCs w:val="20"/>
                <w:lang w:val="mn-MN"/>
              </w:rPr>
            </w:pPr>
            <w:r w:rsidRPr="000C7B5D">
              <w:rPr>
                <w:rFonts w:ascii="Arial" w:hAnsi="Arial" w:cs="Arial"/>
                <w:sz w:val="20"/>
                <w:szCs w:val="20"/>
                <w:lang w:val="mn-MN"/>
              </w:rPr>
              <w:t xml:space="preserve">“Гадаадын иргэн, харьяатын газрын сургалтын 2022 оны төлөвлөгөө”-ний </w:t>
            </w:r>
            <w:r w:rsidR="008341BB" w:rsidRPr="000C7B5D">
              <w:rPr>
                <w:rFonts w:ascii="Arial" w:hAnsi="Arial" w:cs="Arial"/>
                <w:sz w:val="20"/>
                <w:szCs w:val="20"/>
                <w:lang w:val="mn-MN"/>
              </w:rPr>
              <w:t>дагуу байгууллагаас шинээр томил</w:t>
            </w:r>
            <w:r w:rsidRPr="000C7B5D">
              <w:rPr>
                <w:rFonts w:ascii="Arial" w:hAnsi="Arial" w:cs="Arial"/>
                <w:sz w:val="20"/>
                <w:szCs w:val="20"/>
                <w:lang w:val="mn-MN"/>
              </w:rPr>
              <w:t>огдсон албан хаагчдыг чиглүүлэх</w:t>
            </w:r>
            <w:r w:rsidR="00C201A6" w:rsidRPr="000C7B5D">
              <w:rPr>
                <w:rFonts w:ascii="Arial" w:hAnsi="Arial" w:cs="Arial"/>
                <w:sz w:val="20"/>
                <w:szCs w:val="20"/>
                <w:lang w:val="mn-MN"/>
              </w:rPr>
              <w:t xml:space="preserve"> сургалтыг 2 удаа зохион байгуулж, нийт 20 албан хаагчийг хамруулсан. </w:t>
            </w:r>
            <w:r w:rsidR="001C0E83" w:rsidRPr="000C7B5D">
              <w:rPr>
                <w:rFonts w:ascii="Arial" w:hAnsi="Arial" w:cs="Arial"/>
                <w:sz w:val="20"/>
                <w:szCs w:val="20"/>
                <w:lang w:val="mn-MN"/>
              </w:rPr>
              <w:t xml:space="preserve"> Мөн </w:t>
            </w:r>
            <w:r w:rsidRPr="000C7B5D">
              <w:rPr>
                <w:rFonts w:ascii="Arial" w:hAnsi="Arial" w:cs="Arial"/>
                <w:sz w:val="20"/>
                <w:szCs w:val="20"/>
                <w:lang w:val="mn-MN"/>
              </w:rPr>
              <w:t xml:space="preserve">хууль эрх зүй, Үндэсний </w:t>
            </w:r>
            <w:r w:rsidR="008341BB" w:rsidRPr="000C7B5D">
              <w:rPr>
                <w:rFonts w:ascii="Arial" w:hAnsi="Arial" w:cs="Arial"/>
                <w:sz w:val="20"/>
                <w:szCs w:val="20"/>
                <w:lang w:val="mn-MN"/>
              </w:rPr>
              <w:t>бич</w:t>
            </w:r>
            <w:r w:rsidR="001C0E83" w:rsidRPr="000C7B5D">
              <w:rPr>
                <w:rFonts w:ascii="Arial" w:hAnsi="Arial" w:cs="Arial"/>
                <w:sz w:val="20"/>
                <w:szCs w:val="20"/>
                <w:lang w:val="mn-MN"/>
              </w:rPr>
              <w:t>и</w:t>
            </w:r>
            <w:r w:rsidR="008341BB" w:rsidRPr="000C7B5D">
              <w:rPr>
                <w:rFonts w:ascii="Arial" w:hAnsi="Arial" w:cs="Arial"/>
                <w:sz w:val="20"/>
                <w:szCs w:val="20"/>
                <w:lang w:val="mn-MN"/>
              </w:rPr>
              <w:t>г</w:t>
            </w:r>
            <w:r w:rsidR="001C0E83" w:rsidRPr="000C7B5D">
              <w:rPr>
                <w:rFonts w:ascii="Arial" w:hAnsi="Arial" w:cs="Arial"/>
                <w:sz w:val="20"/>
                <w:szCs w:val="20"/>
                <w:lang w:val="mn-MN"/>
              </w:rPr>
              <w:t xml:space="preserve"> үсэг, англи хэл,</w:t>
            </w:r>
            <w:r w:rsidR="008341BB" w:rsidRPr="000C7B5D">
              <w:rPr>
                <w:rFonts w:ascii="Arial" w:hAnsi="Arial" w:cs="Arial"/>
                <w:sz w:val="20"/>
                <w:szCs w:val="20"/>
                <w:lang w:val="mn-MN"/>
              </w:rPr>
              <w:t xml:space="preserve"> төрийн худалдан авах ажи</w:t>
            </w:r>
            <w:r w:rsidR="001C0E83" w:rsidRPr="000C7B5D">
              <w:rPr>
                <w:rFonts w:ascii="Arial" w:hAnsi="Arial" w:cs="Arial"/>
                <w:sz w:val="20"/>
                <w:szCs w:val="20"/>
                <w:lang w:val="mn-MN"/>
              </w:rPr>
              <w:t>ллагааны суурь мэдлэг олгох</w:t>
            </w:r>
            <w:r w:rsidR="008341BB" w:rsidRPr="000C7B5D">
              <w:rPr>
                <w:rFonts w:ascii="Arial" w:hAnsi="Arial" w:cs="Arial"/>
                <w:sz w:val="20"/>
                <w:szCs w:val="20"/>
                <w:lang w:val="mn-MN"/>
              </w:rPr>
              <w:t xml:space="preserve"> зэрэг 23 удаагийн сургалтад давхардсан тоог</w:t>
            </w:r>
            <w:r w:rsidR="001C0E83" w:rsidRPr="000C7B5D">
              <w:rPr>
                <w:rFonts w:ascii="Arial" w:hAnsi="Arial" w:cs="Arial"/>
                <w:sz w:val="20"/>
                <w:szCs w:val="20"/>
                <w:lang w:val="mn-MN"/>
              </w:rPr>
              <w:t xml:space="preserve">оор 1555 албан хаагчийг суралцууллаа. </w:t>
            </w:r>
            <w:r w:rsidR="008341BB" w:rsidRPr="000C7B5D">
              <w:rPr>
                <w:rFonts w:ascii="Arial" w:hAnsi="Arial" w:cs="Arial"/>
                <w:sz w:val="20"/>
                <w:szCs w:val="20"/>
                <w:lang w:val="mn-MN"/>
              </w:rPr>
              <w:t xml:space="preserve"> </w:t>
            </w:r>
          </w:p>
          <w:p w14:paraId="23E0725F" w14:textId="631A4F0D" w:rsidR="002B0795" w:rsidRPr="000C7B5D" w:rsidRDefault="001C0E83" w:rsidP="00DD73EE">
            <w:pPr>
              <w:jc w:val="both"/>
              <w:rPr>
                <w:rFonts w:ascii="Arial" w:hAnsi="Arial" w:cs="Arial"/>
                <w:sz w:val="20"/>
                <w:szCs w:val="20"/>
                <w:lang w:val="mn-MN"/>
              </w:rPr>
            </w:pPr>
            <w:r w:rsidRPr="000C7B5D">
              <w:rPr>
                <w:rFonts w:ascii="Arial" w:hAnsi="Arial" w:cs="Arial"/>
                <w:sz w:val="20"/>
                <w:szCs w:val="20"/>
                <w:lang w:val="mn-MN"/>
              </w:rPr>
              <w:t xml:space="preserve">Түүнчлэн </w:t>
            </w:r>
            <w:r w:rsidR="008341BB" w:rsidRPr="000C7B5D">
              <w:rPr>
                <w:rFonts w:ascii="Arial" w:hAnsi="Arial" w:cs="Arial"/>
                <w:sz w:val="20"/>
                <w:szCs w:val="20"/>
                <w:lang w:val="mn-MN"/>
              </w:rPr>
              <w:t xml:space="preserve">төрийн болон </w:t>
            </w:r>
            <w:r w:rsidRPr="000C7B5D">
              <w:rPr>
                <w:rFonts w:ascii="Arial" w:hAnsi="Arial" w:cs="Arial"/>
                <w:sz w:val="20"/>
                <w:szCs w:val="20"/>
                <w:lang w:val="mn-MN"/>
              </w:rPr>
              <w:t xml:space="preserve">бусад </w:t>
            </w:r>
            <w:r w:rsidR="008341BB" w:rsidRPr="000C7B5D">
              <w:rPr>
                <w:rFonts w:ascii="Arial" w:hAnsi="Arial" w:cs="Arial"/>
                <w:sz w:val="20"/>
                <w:szCs w:val="20"/>
                <w:lang w:val="mn-MN"/>
              </w:rPr>
              <w:t>байгууллаг</w:t>
            </w:r>
            <w:r w:rsidRPr="000C7B5D">
              <w:rPr>
                <w:rFonts w:ascii="Arial" w:hAnsi="Arial" w:cs="Arial"/>
                <w:sz w:val="20"/>
                <w:szCs w:val="20"/>
                <w:lang w:val="mn-MN"/>
              </w:rPr>
              <w:t>атай</w:t>
            </w:r>
            <w:r w:rsidR="008341BB" w:rsidRPr="000C7B5D">
              <w:rPr>
                <w:rFonts w:ascii="Arial" w:hAnsi="Arial" w:cs="Arial"/>
                <w:sz w:val="20"/>
                <w:szCs w:val="20"/>
                <w:lang w:val="mn-MN"/>
              </w:rPr>
              <w:t xml:space="preserve"> хамтран</w:t>
            </w:r>
            <w:r w:rsidR="00DD73EE" w:rsidRPr="000C7B5D">
              <w:rPr>
                <w:rFonts w:ascii="Arial" w:hAnsi="Arial" w:cs="Arial"/>
                <w:sz w:val="20"/>
                <w:szCs w:val="20"/>
                <w:lang w:val="mn-MN"/>
              </w:rPr>
              <w:t xml:space="preserve"> төрийн албан хаагчийн</w:t>
            </w:r>
            <w:r w:rsidR="008341BB" w:rsidRPr="000C7B5D">
              <w:rPr>
                <w:rFonts w:ascii="Arial" w:hAnsi="Arial" w:cs="Arial"/>
                <w:sz w:val="20"/>
                <w:szCs w:val="20"/>
                <w:lang w:val="mn-MN"/>
              </w:rPr>
              <w:t xml:space="preserve"> </w:t>
            </w:r>
            <w:r w:rsidR="00DD73EE" w:rsidRPr="000C7B5D">
              <w:rPr>
                <w:rFonts w:ascii="Arial" w:hAnsi="Arial" w:cs="Arial"/>
                <w:sz w:val="20"/>
                <w:szCs w:val="20"/>
                <w:lang w:val="mn-MN"/>
              </w:rPr>
              <w:t xml:space="preserve">“Мэргэшүүлэх багц сургалт”, </w:t>
            </w:r>
            <w:r w:rsidR="008341BB" w:rsidRPr="000C7B5D">
              <w:rPr>
                <w:rFonts w:ascii="Arial" w:hAnsi="Arial" w:cs="Arial"/>
                <w:sz w:val="20"/>
                <w:szCs w:val="20"/>
                <w:lang w:val="mn-MN"/>
              </w:rPr>
              <w:t xml:space="preserve">“Алсын хараа 2050”, </w:t>
            </w:r>
            <w:r w:rsidR="00DD73EE" w:rsidRPr="000C7B5D">
              <w:rPr>
                <w:rFonts w:ascii="Arial" w:hAnsi="Arial" w:cs="Arial"/>
                <w:sz w:val="20"/>
                <w:szCs w:val="20"/>
                <w:lang w:val="mn-MN"/>
              </w:rPr>
              <w:t>“Цахим хөгжлийн багц хууль”, “</w:t>
            </w:r>
            <w:proofErr w:type="spellStart"/>
            <w:r w:rsidR="00DD73EE" w:rsidRPr="000C7B5D">
              <w:rPr>
                <w:rFonts w:ascii="Arial" w:hAnsi="Arial" w:cs="Arial"/>
                <w:sz w:val="20"/>
                <w:szCs w:val="20"/>
                <w:lang w:val="mn-MN"/>
              </w:rPr>
              <w:t>К</w:t>
            </w:r>
            <w:r w:rsidR="008341BB" w:rsidRPr="000C7B5D">
              <w:rPr>
                <w:rFonts w:ascii="Arial" w:hAnsi="Arial" w:cs="Arial"/>
                <w:sz w:val="20"/>
                <w:szCs w:val="20"/>
                <w:lang w:val="mn-MN"/>
              </w:rPr>
              <w:t>ибер</w:t>
            </w:r>
            <w:proofErr w:type="spellEnd"/>
            <w:r w:rsidR="008341BB" w:rsidRPr="000C7B5D">
              <w:rPr>
                <w:rFonts w:ascii="Arial" w:hAnsi="Arial" w:cs="Arial"/>
                <w:sz w:val="20"/>
                <w:szCs w:val="20"/>
                <w:lang w:val="mn-MN"/>
              </w:rPr>
              <w:t xml:space="preserve"> аюулгүй байдал</w:t>
            </w:r>
            <w:r w:rsidR="00DD73EE" w:rsidRPr="000C7B5D">
              <w:rPr>
                <w:rFonts w:ascii="Arial" w:hAnsi="Arial" w:cs="Arial"/>
                <w:sz w:val="20"/>
                <w:szCs w:val="20"/>
                <w:lang w:val="mn-MN"/>
              </w:rPr>
              <w:t>”</w:t>
            </w:r>
            <w:r w:rsidR="008341BB" w:rsidRPr="000C7B5D">
              <w:rPr>
                <w:rFonts w:ascii="Arial" w:hAnsi="Arial" w:cs="Arial"/>
                <w:sz w:val="20"/>
                <w:szCs w:val="20"/>
                <w:lang w:val="mn-MN"/>
              </w:rPr>
              <w:t xml:space="preserve">, </w:t>
            </w:r>
            <w:r w:rsidR="00DD73EE" w:rsidRPr="000C7B5D">
              <w:rPr>
                <w:rFonts w:ascii="Arial" w:hAnsi="Arial" w:cs="Arial"/>
                <w:sz w:val="20"/>
                <w:szCs w:val="20"/>
                <w:lang w:val="mn-MN"/>
              </w:rPr>
              <w:t>“У</w:t>
            </w:r>
            <w:r w:rsidR="008341BB" w:rsidRPr="000C7B5D">
              <w:rPr>
                <w:rFonts w:ascii="Arial" w:hAnsi="Arial" w:cs="Arial"/>
                <w:sz w:val="20"/>
                <w:szCs w:val="20"/>
                <w:lang w:val="mn-MN"/>
              </w:rPr>
              <w:t>дирдах албан тушаалтны ёс зүйн манлайл</w:t>
            </w:r>
            <w:r w:rsidR="00DD73EE" w:rsidRPr="000C7B5D">
              <w:rPr>
                <w:rFonts w:ascii="Arial" w:hAnsi="Arial" w:cs="Arial"/>
                <w:sz w:val="20"/>
                <w:szCs w:val="20"/>
                <w:lang w:val="mn-MN"/>
              </w:rPr>
              <w:t>а</w:t>
            </w:r>
            <w:r w:rsidR="008341BB" w:rsidRPr="000C7B5D">
              <w:rPr>
                <w:rFonts w:ascii="Arial" w:hAnsi="Arial" w:cs="Arial"/>
                <w:sz w:val="20"/>
                <w:szCs w:val="20"/>
                <w:lang w:val="mn-MN"/>
              </w:rPr>
              <w:t>л</w:t>
            </w:r>
            <w:r w:rsidR="00DD73EE" w:rsidRPr="000C7B5D">
              <w:rPr>
                <w:rFonts w:ascii="Arial" w:hAnsi="Arial" w:cs="Arial"/>
                <w:sz w:val="20"/>
                <w:szCs w:val="20"/>
                <w:lang w:val="mn-MN"/>
              </w:rPr>
              <w:t xml:space="preserve">” зэрэг нийт </w:t>
            </w:r>
            <w:r w:rsidR="008341BB" w:rsidRPr="000C7B5D">
              <w:rPr>
                <w:rFonts w:ascii="Arial" w:hAnsi="Arial" w:cs="Arial"/>
                <w:sz w:val="20"/>
                <w:szCs w:val="20"/>
                <w:lang w:val="mn-MN"/>
              </w:rPr>
              <w:t xml:space="preserve">18 удаагийн сургалтад </w:t>
            </w:r>
            <w:r w:rsidR="00DD73EE" w:rsidRPr="000C7B5D">
              <w:rPr>
                <w:rFonts w:ascii="Arial" w:hAnsi="Arial" w:cs="Arial"/>
                <w:sz w:val="20"/>
                <w:szCs w:val="20"/>
                <w:lang w:val="mn-MN"/>
              </w:rPr>
              <w:t xml:space="preserve">183 албан хаагчийг суралцуулсан. </w:t>
            </w:r>
          </w:p>
        </w:tc>
        <w:tc>
          <w:tcPr>
            <w:tcW w:w="1134" w:type="dxa"/>
            <w:vAlign w:val="center"/>
          </w:tcPr>
          <w:p w14:paraId="74905EDB" w14:textId="6ACBAA9F" w:rsidR="002B0795" w:rsidRPr="000C7B5D" w:rsidRDefault="00BE1BA6" w:rsidP="002B079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6193E82D" w14:textId="77777777" w:rsidR="002B0795" w:rsidRPr="000C7B5D" w:rsidRDefault="002B0795" w:rsidP="002B0795">
            <w:pPr>
              <w:jc w:val="center"/>
              <w:rPr>
                <w:rFonts w:ascii="Arial" w:hAnsi="Arial" w:cs="Arial"/>
                <w:color w:val="000000" w:themeColor="text1"/>
                <w:sz w:val="20"/>
                <w:szCs w:val="20"/>
                <w:lang w:val="mn-MN"/>
              </w:rPr>
            </w:pPr>
          </w:p>
        </w:tc>
      </w:tr>
      <w:tr w:rsidR="00A01438" w:rsidRPr="000C7B5D" w14:paraId="654C112A" w14:textId="77777777" w:rsidTr="008341BB">
        <w:trPr>
          <w:trHeight w:val="562"/>
        </w:trPr>
        <w:tc>
          <w:tcPr>
            <w:tcW w:w="835" w:type="dxa"/>
            <w:vAlign w:val="center"/>
          </w:tcPr>
          <w:p w14:paraId="2A71C2EE" w14:textId="0F98DA3E" w:rsidR="00A01438" w:rsidRPr="000C7B5D" w:rsidRDefault="00A01438" w:rsidP="00A0143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3</w:t>
            </w:r>
          </w:p>
        </w:tc>
        <w:tc>
          <w:tcPr>
            <w:tcW w:w="3271" w:type="dxa"/>
            <w:shd w:val="clear" w:color="auto" w:fill="FFFFFF"/>
            <w:vAlign w:val="center"/>
          </w:tcPr>
          <w:p w14:paraId="694FFF32" w14:textId="75F939D0" w:rsidR="00A01438" w:rsidRPr="000C7B5D" w:rsidRDefault="00A01438" w:rsidP="00A01438">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8.1.2. Монгол Улсад байгаа гадаад улсын иргэн буцах хүсэлт гаргасан тохиолдолд улсын хилээр нэвтрүүлэх талаар холбогдох шийдвэр гаргах; (8.1.Цар тахлаас урьдчилан сэргийлэх, тэмцэх талаар Улсын онцгой комисс дараах арга хэмжээг авч хэрэгжүүлнэ:)</w:t>
            </w:r>
          </w:p>
        </w:tc>
        <w:tc>
          <w:tcPr>
            <w:tcW w:w="1701" w:type="dxa"/>
            <w:shd w:val="clear" w:color="auto" w:fill="auto"/>
            <w:vAlign w:val="center"/>
          </w:tcPr>
          <w:p w14:paraId="3CFE2018" w14:textId="792FA598" w:rsidR="00A01438" w:rsidRPr="000C7B5D" w:rsidRDefault="00A01438" w:rsidP="00644314">
            <w:pPr>
              <w:jc w:val="center"/>
              <w:rPr>
                <w:rFonts w:ascii="Arial" w:eastAsia="Times New Roman" w:hAnsi="Arial" w:cs="Arial"/>
                <w:bCs/>
                <w:color w:val="333333"/>
                <w:sz w:val="20"/>
                <w:szCs w:val="20"/>
                <w:lang w:val="mn-MN"/>
              </w:rPr>
            </w:pPr>
            <w:proofErr w:type="spellStart"/>
            <w:r w:rsidRPr="000C7B5D">
              <w:rPr>
                <w:rFonts w:ascii="Arial" w:eastAsia="Arial" w:hAnsi="Arial" w:cs="Arial"/>
                <w:sz w:val="20"/>
                <w:szCs w:val="20"/>
                <w:lang w:val="mn-MN"/>
              </w:rPr>
              <w:t>Коронавируст</w:t>
            </w:r>
            <w:proofErr w:type="spellEnd"/>
            <w:r w:rsidRPr="000C7B5D">
              <w:rPr>
                <w:rFonts w:ascii="Arial" w:eastAsia="Arial" w:hAnsi="Arial" w:cs="Arial"/>
                <w:sz w:val="20"/>
                <w:szCs w:val="20"/>
                <w:lang w:val="mn-MN"/>
              </w:rPr>
              <w:t xml:space="preserve"> халдвар /</w:t>
            </w:r>
            <w:proofErr w:type="spellStart"/>
            <w:r w:rsidRPr="000C7B5D">
              <w:rPr>
                <w:rFonts w:ascii="Arial" w:eastAsia="Arial" w:hAnsi="Arial" w:cs="Arial"/>
                <w:sz w:val="20"/>
                <w:szCs w:val="20"/>
                <w:lang w:val="mn-MN"/>
              </w:rPr>
              <w:t>КОВИД</w:t>
            </w:r>
            <w:proofErr w:type="spellEnd"/>
            <w:r w:rsidRPr="000C7B5D">
              <w:rPr>
                <w:rFonts w:ascii="Arial" w:eastAsia="Arial" w:hAnsi="Arial" w:cs="Arial"/>
                <w:sz w:val="20"/>
                <w:szCs w:val="20"/>
                <w:lang w:val="mn-MN"/>
              </w:rPr>
              <w:t xml:space="preserve">-19/-ын цар тахлаас урьдчилан сэргийлэх, тэмцэх, нийгэм, эдийн засагт </w:t>
            </w:r>
          </w:p>
        </w:tc>
        <w:tc>
          <w:tcPr>
            <w:tcW w:w="6521" w:type="dxa"/>
            <w:vAlign w:val="center"/>
          </w:tcPr>
          <w:p w14:paraId="7C220704" w14:textId="15228189" w:rsidR="00A01438" w:rsidRPr="000C7B5D" w:rsidRDefault="00A01438" w:rsidP="00A01438">
            <w:pPr>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Гадаадын иргэний эрх зүйн байдлын тухай хуулийн 37 дугаар зүйл, Засгийн газрын 2021 оны 193 дугаар тогтоолоор баталсан “Гадаадын иргэнийг Монгол Улсаас албадан гаргах, албадан гаргахаас чөлөөлөх болон Монгол Улсад дахин оруулахгүй байх хугацааг тогтоох журам”-д зааснаар 4 улсын 19 иргэнийг Монгол Улсаас албадан гаргах тухай шийдвэр гарсан боловч </w:t>
            </w:r>
            <w:proofErr w:type="spellStart"/>
            <w:r w:rsidRPr="000C7B5D">
              <w:rPr>
                <w:rFonts w:ascii="Arial" w:eastAsia="Arial" w:hAnsi="Arial" w:cs="Arial"/>
                <w:sz w:val="20"/>
                <w:szCs w:val="20"/>
                <w:lang w:val="mn-MN"/>
              </w:rPr>
              <w:t>Коронавируст</w:t>
            </w:r>
            <w:proofErr w:type="spellEnd"/>
            <w:r w:rsidRPr="000C7B5D">
              <w:rPr>
                <w:rFonts w:ascii="Arial" w:eastAsia="Arial" w:hAnsi="Arial" w:cs="Arial"/>
                <w:sz w:val="20"/>
                <w:szCs w:val="20"/>
                <w:lang w:val="mn-MN"/>
              </w:rPr>
              <w:t xml:space="preserve"> халдвар /</w:t>
            </w:r>
            <w:proofErr w:type="spellStart"/>
            <w:r w:rsidRPr="000C7B5D">
              <w:rPr>
                <w:rFonts w:ascii="Arial" w:eastAsia="Arial" w:hAnsi="Arial" w:cs="Arial"/>
                <w:sz w:val="20"/>
                <w:szCs w:val="20"/>
                <w:lang w:val="mn-MN"/>
              </w:rPr>
              <w:t>КОВИД</w:t>
            </w:r>
            <w:proofErr w:type="spellEnd"/>
            <w:r w:rsidRPr="000C7B5D">
              <w:rPr>
                <w:rFonts w:ascii="Arial" w:eastAsia="Arial" w:hAnsi="Arial" w:cs="Arial"/>
                <w:sz w:val="20"/>
                <w:szCs w:val="20"/>
                <w:lang w:val="mn-MN"/>
              </w:rPr>
              <w:t xml:space="preserve">-19/-ын </w:t>
            </w:r>
            <w:r w:rsidRPr="000C7B5D">
              <w:rPr>
                <w:rFonts w:ascii="Arial" w:hAnsi="Arial" w:cs="Arial"/>
                <w:color w:val="000000" w:themeColor="text1"/>
                <w:sz w:val="20"/>
                <w:szCs w:val="20"/>
                <w:lang w:val="mn-MN"/>
              </w:rPr>
              <w:t>нөхцөл байдлаас шалтгаалан улсын хилээр гараагүй байна.</w:t>
            </w:r>
          </w:p>
        </w:tc>
        <w:tc>
          <w:tcPr>
            <w:tcW w:w="1134" w:type="dxa"/>
            <w:vAlign w:val="center"/>
          </w:tcPr>
          <w:p w14:paraId="40741D8A" w14:textId="5A750F48" w:rsidR="00A01438" w:rsidRPr="000C7B5D" w:rsidRDefault="00BE1BA6" w:rsidP="00A0143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419DFEFD" w14:textId="77777777" w:rsidR="00A01438" w:rsidRPr="000C7B5D" w:rsidRDefault="00A01438" w:rsidP="00A01438">
            <w:pPr>
              <w:jc w:val="center"/>
              <w:rPr>
                <w:rFonts w:ascii="Arial" w:hAnsi="Arial" w:cs="Arial"/>
                <w:color w:val="000000" w:themeColor="text1"/>
                <w:sz w:val="20"/>
                <w:szCs w:val="20"/>
                <w:lang w:val="mn-MN"/>
              </w:rPr>
            </w:pPr>
          </w:p>
        </w:tc>
      </w:tr>
      <w:tr w:rsidR="00A01438" w:rsidRPr="000C7B5D" w14:paraId="6B219FCA" w14:textId="77777777" w:rsidTr="00A01438">
        <w:trPr>
          <w:trHeight w:val="70"/>
        </w:trPr>
        <w:tc>
          <w:tcPr>
            <w:tcW w:w="835" w:type="dxa"/>
            <w:vAlign w:val="center"/>
          </w:tcPr>
          <w:p w14:paraId="3DBB3687" w14:textId="196595FA" w:rsidR="00A01438" w:rsidRPr="000C7B5D" w:rsidRDefault="00A01438" w:rsidP="00A0143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shd w:val="clear" w:color="auto" w:fill="FFFFFF"/>
            <w:vAlign w:val="center"/>
          </w:tcPr>
          <w:p w14:paraId="5227ACE3" w14:textId="47062CDA" w:rsidR="00A01438" w:rsidRPr="000C7B5D" w:rsidRDefault="00A01438" w:rsidP="00A01438">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shd w:val="clear" w:color="auto" w:fill="auto"/>
            <w:vAlign w:val="center"/>
          </w:tcPr>
          <w:p w14:paraId="5720641E" w14:textId="51C9D3CA" w:rsidR="00A01438" w:rsidRPr="000C7B5D" w:rsidRDefault="00A01438" w:rsidP="00A01438">
            <w:pPr>
              <w:jc w:val="center"/>
              <w:rPr>
                <w:rFonts w:ascii="Arial" w:eastAsia="Arial" w:hAnsi="Arial" w:cs="Arial"/>
                <w:sz w:val="20"/>
                <w:szCs w:val="20"/>
                <w:lang w:val="mn-MN"/>
              </w:rPr>
            </w:pPr>
            <w:r w:rsidRPr="000C7B5D">
              <w:rPr>
                <w:rFonts w:ascii="Arial" w:eastAsia="Arial" w:hAnsi="Arial" w:cs="Arial"/>
                <w:sz w:val="20"/>
                <w:szCs w:val="20"/>
                <w:lang w:val="mn-MN"/>
              </w:rPr>
              <w:t>3</w:t>
            </w:r>
          </w:p>
        </w:tc>
        <w:tc>
          <w:tcPr>
            <w:tcW w:w="6521" w:type="dxa"/>
            <w:vAlign w:val="center"/>
          </w:tcPr>
          <w:p w14:paraId="10ADC312" w14:textId="5AD17EEC" w:rsidR="00A01438" w:rsidRPr="000C7B5D" w:rsidRDefault="00A01438" w:rsidP="00A0143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4</w:t>
            </w:r>
          </w:p>
        </w:tc>
        <w:tc>
          <w:tcPr>
            <w:tcW w:w="1134" w:type="dxa"/>
            <w:vAlign w:val="center"/>
          </w:tcPr>
          <w:p w14:paraId="752139CA" w14:textId="22B71C85" w:rsidR="00A01438" w:rsidRPr="000C7B5D" w:rsidRDefault="00A01438" w:rsidP="00A0143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vAlign w:val="center"/>
          </w:tcPr>
          <w:p w14:paraId="16B2F9B0" w14:textId="1A983CF5" w:rsidR="00A01438" w:rsidRPr="000C7B5D" w:rsidRDefault="00A01438" w:rsidP="00A0143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04578F" w:rsidRPr="000C7B5D" w14:paraId="14295CD3" w14:textId="77777777" w:rsidTr="00391FA8">
        <w:trPr>
          <w:trHeight w:val="1884"/>
        </w:trPr>
        <w:tc>
          <w:tcPr>
            <w:tcW w:w="835" w:type="dxa"/>
            <w:vMerge w:val="restart"/>
            <w:vAlign w:val="center"/>
          </w:tcPr>
          <w:p w14:paraId="4CB0D8B8" w14:textId="30F9A5C6" w:rsidR="0004578F" w:rsidRPr="000C7B5D" w:rsidRDefault="0004578F" w:rsidP="00A01438">
            <w:pPr>
              <w:jc w:val="center"/>
              <w:rPr>
                <w:rFonts w:ascii="Arial" w:hAnsi="Arial" w:cs="Arial"/>
                <w:color w:val="000000" w:themeColor="text1"/>
                <w:sz w:val="20"/>
                <w:szCs w:val="20"/>
                <w:lang w:val="mn-MN"/>
              </w:rPr>
            </w:pPr>
          </w:p>
        </w:tc>
        <w:tc>
          <w:tcPr>
            <w:tcW w:w="3271" w:type="dxa"/>
            <w:shd w:val="clear" w:color="auto" w:fill="auto"/>
            <w:vAlign w:val="center"/>
          </w:tcPr>
          <w:p w14:paraId="3776F9AA" w14:textId="1BF21418" w:rsidR="0004578F" w:rsidRPr="000C7B5D" w:rsidRDefault="0004578F" w:rsidP="00A01438">
            <w:pPr>
              <w:jc w:val="both"/>
              <w:rPr>
                <w:rFonts w:ascii="Arial" w:eastAsia="Times New Roman" w:hAnsi="Arial" w:cs="Arial"/>
                <w:color w:val="000000" w:themeColor="text1"/>
                <w:sz w:val="20"/>
                <w:szCs w:val="20"/>
                <w:lang w:val="mn-MN"/>
              </w:rPr>
            </w:pPr>
          </w:p>
        </w:tc>
        <w:tc>
          <w:tcPr>
            <w:tcW w:w="1701" w:type="dxa"/>
            <w:vMerge w:val="restart"/>
          </w:tcPr>
          <w:p w14:paraId="6A54BB08" w14:textId="33F0B979" w:rsidR="0004578F" w:rsidRPr="000C7B5D" w:rsidRDefault="0004578F" w:rsidP="00391FA8">
            <w:pPr>
              <w:jc w:val="center"/>
              <w:rPr>
                <w:rFonts w:ascii="Arial" w:eastAsia="Times New Roman" w:hAnsi="Arial" w:cs="Arial"/>
                <w:color w:val="000000" w:themeColor="text1"/>
                <w:sz w:val="20"/>
                <w:szCs w:val="20"/>
                <w:lang w:val="mn-MN"/>
              </w:rPr>
            </w:pPr>
            <w:r w:rsidRPr="000C7B5D">
              <w:rPr>
                <w:rFonts w:ascii="Arial" w:eastAsia="Arial" w:hAnsi="Arial" w:cs="Arial"/>
                <w:sz w:val="20"/>
                <w:szCs w:val="20"/>
                <w:lang w:val="mn-MN"/>
              </w:rPr>
              <w:t>үзүүлэх сөрөг нөлөөллийг бууруулах тухай</w:t>
            </w:r>
            <w:r w:rsidRPr="000C7B5D">
              <w:rPr>
                <w:rFonts w:ascii="Arial" w:eastAsia="Arial" w:hAnsi="Arial" w:cs="Arial"/>
                <w:sz w:val="20"/>
                <w:szCs w:val="20"/>
                <w:lang w:val="mn-MN"/>
              </w:rPr>
              <w:br/>
              <w:t>2020-04-29</w:t>
            </w:r>
            <w:r w:rsidRPr="000C7B5D">
              <w:rPr>
                <w:rFonts w:ascii="Arial" w:eastAsia="Arial" w:hAnsi="Arial" w:cs="Arial"/>
                <w:sz w:val="20"/>
                <w:szCs w:val="20"/>
                <w:lang w:val="mn-MN"/>
              </w:rPr>
              <w:br/>
              <w:t>Дугаар 2020.04.29</w:t>
            </w:r>
          </w:p>
        </w:tc>
        <w:tc>
          <w:tcPr>
            <w:tcW w:w="6521" w:type="dxa"/>
            <w:vAlign w:val="center"/>
          </w:tcPr>
          <w:p w14:paraId="4F981EA9" w14:textId="187881FF" w:rsidR="0004578F" w:rsidRPr="000C7B5D" w:rsidRDefault="0004578F" w:rsidP="00A01438">
            <w:pPr>
              <w:jc w:val="both"/>
              <w:rPr>
                <w:rFonts w:ascii="Arial" w:hAnsi="Arial" w:cs="Arial"/>
                <w:color w:val="000000" w:themeColor="text1"/>
                <w:sz w:val="20"/>
                <w:szCs w:val="20"/>
                <w:highlight w:val="yellow"/>
                <w:lang w:val="mn-MN"/>
              </w:rPr>
            </w:pPr>
            <w:r w:rsidRPr="000C7B5D">
              <w:rPr>
                <w:rFonts w:ascii="Arial" w:hAnsi="Arial" w:cs="Arial"/>
                <w:color w:val="000000" w:themeColor="text1"/>
                <w:sz w:val="20"/>
                <w:szCs w:val="20"/>
                <w:lang w:val="mn-MN"/>
              </w:rPr>
              <w:t>Албадан гаргахаар шийдвэрлэсэн дээрх гадаадын иргэдийг нутаг буцаахад дэмжлэг үзүүлэх талаар Гадаад харилцааны яам болон холбогдох Элчин сайдын яаманд уламжлуулах тухай хүсэлтийг Хууль зүй, дотоод хэргийн яамны Бодлогын хэрэгжилтийг зохицуулах газарт 03 дугаар сарын 25-ны өдрийн 01/577 дугаар албан бичгээр хүргүүлсэн.</w:t>
            </w:r>
          </w:p>
        </w:tc>
        <w:tc>
          <w:tcPr>
            <w:tcW w:w="1134" w:type="dxa"/>
            <w:vAlign w:val="center"/>
          </w:tcPr>
          <w:p w14:paraId="19DD23CC" w14:textId="117BDA6B" w:rsidR="0004578F" w:rsidRPr="000C7B5D" w:rsidRDefault="0004578F" w:rsidP="00A01438">
            <w:pPr>
              <w:jc w:val="center"/>
              <w:rPr>
                <w:rFonts w:ascii="Arial" w:hAnsi="Arial" w:cs="Arial"/>
                <w:color w:val="000000" w:themeColor="text1"/>
                <w:sz w:val="20"/>
                <w:szCs w:val="20"/>
                <w:lang w:val="mn-MN"/>
              </w:rPr>
            </w:pPr>
          </w:p>
        </w:tc>
        <w:tc>
          <w:tcPr>
            <w:tcW w:w="1099" w:type="dxa"/>
            <w:vAlign w:val="center"/>
          </w:tcPr>
          <w:p w14:paraId="53B2F9E3" w14:textId="743B8254" w:rsidR="0004578F" w:rsidRPr="000C7B5D" w:rsidRDefault="0004578F" w:rsidP="00A01438">
            <w:pPr>
              <w:jc w:val="center"/>
              <w:rPr>
                <w:rFonts w:ascii="Arial" w:hAnsi="Arial" w:cs="Arial"/>
                <w:color w:val="000000" w:themeColor="text1"/>
                <w:sz w:val="20"/>
                <w:szCs w:val="20"/>
                <w:lang w:val="mn-MN"/>
              </w:rPr>
            </w:pPr>
          </w:p>
        </w:tc>
      </w:tr>
      <w:tr w:rsidR="0004578F" w:rsidRPr="000C7B5D" w14:paraId="31A4AF3E" w14:textId="77777777" w:rsidTr="00391FA8">
        <w:trPr>
          <w:trHeight w:val="3823"/>
        </w:trPr>
        <w:tc>
          <w:tcPr>
            <w:tcW w:w="835" w:type="dxa"/>
            <w:vMerge/>
            <w:vAlign w:val="center"/>
          </w:tcPr>
          <w:p w14:paraId="0874D145" w14:textId="20838119" w:rsidR="0004578F" w:rsidRPr="000C7B5D" w:rsidRDefault="0004578F" w:rsidP="00A01438">
            <w:pPr>
              <w:jc w:val="center"/>
              <w:rPr>
                <w:rFonts w:ascii="Arial" w:hAnsi="Arial" w:cs="Arial"/>
                <w:color w:val="000000" w:themeColor="text1"/>
                <w:sz w:val="20"/>
                <w:szCs w:val="20"/>
                <w:lang w:val="mn-MN"/>
              </w:rPr>
            </w:pPr>
          </w:p>
        </w:tc>
        <w:tc>
          <w:tcPr>
            <w:tcW w:w="3271" w:type="dxa"/>
            <w:shd w:val="clear" w:color="auto" w:fill="auto"/>
            <w:vAlign w:val="center"/>
          </w:tcPr>
          <w:p w14:paraId="048CE962" w14:textId="0DE6CB9F" w:rsidR="0004578F" w:rsidRPr="000C7B5D" w:rsidRDefault="0004578F" w:rsidP="00A01438">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9.7. Цар тахлын халдвараар өвчилсөн, өвчилсөн байж болзошгүй гадаадын иргэн, харьяалалгүй хүнийг Монгол Улсын хилээр оруулахгүй байж болно.</w:t>
            </w:r>
          </w:p>
        </w:tc>
        <w:tc>
          <w:tcPr>
            <w:tcW w:w="1701" w:type="dxa"/>
            <w:vMerge/>
          </w:tcPr>
          <w:p w14:paraId="2CE2199D" w14:textId="40EA8101" w:rsidR="0004578F" w:rsidRPr="000C7B5D" w:rsidRDefault="0004578F" w:rsidP="00A01438">
            <w:pPr>
              <w:jc w:val="center"/>
              <w:rPr>
                <w:rFonts w:ascii="Arial" w:eastAsia="Times New Roman" w:hAnsi="Arial" w:cs="Arial"/>
                <w:color w:val="000000" w:themeColor="text1"/>
                <w:sz w:val="20"/>
                <w:szCs w:val="20"/>
                <w:lang w:val="mn-MN"/>
              </w:rPr>
            </w:pPr>
          </w:p>
        </w:tc>
        <w:tc>
          <w:tcPr>
            <w:tcW w:w="6521" w:type="dxa"/>
            <w:vAlign w:val="center"/>
          </w:tcPr>
          <w:p w14:paraId="3ADB7365" w14:textId="06BC502A" w:rsidR="0004578F" w:rsidRPr="000C7B5D" w:rsidRDefault="0004578F" w:rsidP="00A01438">
            <w:pPr>
              <w:pStyle w:val="BodyTextIndent3"/>
              <w:ind w:firstLine="0"/>
              <w:jc w:val="both"/>
              <w:rPr>
                <w:rFonts w:ascii="Arial" w:hAnsi="Arial" w:cs="Arial"/>
                <w:sz w:val="20"/>
                <w:lang w:val="mn-MN"/>
              </w:rPr>
            </w:pPr>
            <w:r w:rsidRPr="000C7B5D">
              <w:rPr>
                <w:rFonts w:ascii="Arial" w:hAnsi="Arial" w:cs="Arial"/>
                <w:sz w:val="20"/>
                <w:lang w:val="mn-MN"/>
              </w:rPr>
              <w:t xml:space="preserve">Эхний хагас жилийн байдлаар виз, визийн зөвшөөрөлгүй, ирсэн зорилгоо тодорхойлж чадаагүй болон түргэвчилсэн шинжилгээгээр эерэг гарсан зэрэг үндэслэлээр нийт 13 улсын 91 гадаадын иргэнийг Монгол Улсын хилээр оруулахгүй буцаасан. Үүнээс: </w:t>
            </w:r>
          </w:p>
          <w:p w14:paraId="2C8B2A6F" w14:textId="0B01CCB9" w:rsidR="0004578F" w:rsidRPr="000C7B5D" w:rsidRDefault="0004578F" w:rsidP="00A01438">
            <w:pPr>
              <w:pStyle w:val="BodyTextIndent3"/>
              <w:numPr>
                <w:ilvl w:val="0"/>
                <w:numId w:val="12"/>
              </w:numPr>
              <w:jc w:val="both"/>
              <w:rPr>
                <w:rFonts w:ascii="Arial" w:hAnsi="Arial" w:cs="Arial"/>
                <w:sz w:val="20"/>
                <w:lang w:val="mn-MN"/>
              </w:rPr>
            </w:pPr>
            <w:r w:rsidRPr="000C7B5D">
              <w:rPr>
                <w:rFonts w:ascii="Arial" w:hAnsi="Arial" w:cs="Arial"/>
                <w:sz w:val="20"/>
                <w:lang w:val="mn-MN"/>
              </w:rPr>
              <w:t xml:space="preserve">Хойд бүс дэх газар виз, визийн зөвшөөрөлгүй ирсэн 82 гадаадын иргэн, түргэвчилсэн шинжилгээгээр эерэг гарсан 3 гадаадын иргэн буюу нийт 85 гадаадын иргэнийг,   </w:t>
            </w:r>
          </w:p>
          <w:p w14:paraId="6E8F9E81" w14:textId="017184E5" w:rsidR="0004578F" w:rsidRPr="000C7B5D" w:rsidRDefault="0004578F" w:rsidP="00A01438">
            <w:pPr>
              <w:pStyle w:val="BodyTextIndent3"/>
              <w:numPr>
                <w:ilvl w:val="0"/>
                <w:numId w:val="12"/>
              </w:numPr>
              <w:jc w:val="both"/>
              <w:rPr>
                <w:rFonts w:ascii="Arial" w:hAnsi="Arial" w:cs="Arial"/>
                <w:sz w:val="20"/>
                <w:lang w:val="mn-MN"/>
              </w:rPr>
            </w:pPr>
            <w:r w:rsidRPr="000C7B5D">
              <w:rPr>
                <w:rFonts w:ascii="Arial" w:hAnsi="Arial" w:cs="Arial"/>
                <w:sz w:val="20"/>
                <w:lang w:val="mn-MN"/>
              </w:rPr>
              <w:t>Агаарын замын боомт хариуцсан газар виз, визийн зөвшөөрөлгүй, ирсэн зорилгоо тодорхойлж чадаагүй 2 гадаадын иргэнийг,</w:t>
            </w:r>
          </w:p>
          <w:p w14:paraId="78FD5AAC" w14:textId="4A7AFB89" w:rsidR="0004578F" w:rsidRPr="000C7B5D" w:rsidRDefault="0004578F" w:rsidP="00A01438">
            <w:pPr>
              <w:pStyle w:val="BodyTextIndent3"/>
              <w:numPr>
                <w:ilvl w:val="0"/>
                <w:numId w:val="12"/>
              </w:numPr>
              <w:jc w:val="both"/>
              <w:rPr>
                <w:rFonts w:ascii="Arial" w:hAnsi="Arial" w:cs="Arial"/>
                <w:sz w:val="20"/>
                <w:lang w:val="mn-MN"/>
              </w:rPr>
            </w:pPr>
            <w:r w:rsidRPr="000C7B5D">
              <w:rPr>
                <w:rFonts w:ascii="Arial" w:hAnsi="Arial" w:cs="Arial"/>
                <w:sz w:val="20"/>
                <w:lang w:val="mn-MN"/>
              </w:rPr>
              <w:t xml:space="preserve">Баян-Өлгий аймаг дахь хэлтэс виз, визийн зөвшөөрөлгүй ирсэн 4 гадаадын иргэнийг тус тус Монгол Улсын хилээр оруулахгүй буцаажээ. </w:t>
            </w:r>
          </w:p>
        </w:tc>
        <w:tc>
          <w:tcPr>
            <w:tcW w:w="1134" w:type="dxa"/>
            <w:vAlign w:val="center"/>
          </w:tcPr>
          <w:p w14:paraId="2A8C72FE" w14:textId="64D52887" w:rsidR="0004578F" w:rsidRPr="000C7B5D" w:rsidRDefault="00BE1BA6" w:rsidP="00A0143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69245383" w14:textId="1260417F" w:rsidR="0004578F" w:rsidRPr="000C7B5D" w:rsidRDefault="0004578F" w:rsidP="00A01438">
            <w:pPr>
              <w:jc w:val="center"/>
              <w:rPr>
                <w:rFonts w:ascii="Arial" w:hAnsi="Arial" w:cs="Arial"/>
                <w:color w:val="000000" w:themeColor="text1"/>
                <w:sz w:val="20"/>
                <w:szCs w:val="20"/>
                <w:lang w:val="mn-MN"/>
              </w:rPr>
            </w:pPr>
          </w:p>
        </w:tc>
      </w:tr>
      <w:tr w:rsidR="0004578F" w:rsidRPr="000C7B5D" w14:paraId="107079DD" w14:textId="77777777" w:rsidTr="00391FA8">
        <w:trPr>
          <w:trHeight w:val="3237"/>
        </w:trPr>
        <w:tc>
          <w:tcPr>
            <w:tcW w:w="835" w:type="dxa"/>
            <w:vMerge/>
            <w:vAlign w:val="center"/>
          </w:tcPr>
          <w:p w14:paraId="0C866279" w14:textId="6FFC5DCB" w:rsidR="0004578F" w:rsidRPr="000C7B5D" w:rsidRDefault="0004578F" w:rsidP="00A01438">
            <w:pPr>
              <w:jc w:val="center"/>
              <w:rPr>
                <w:rFonts w:ascii="Arial" w:hAnsi="Arial" w:cs="Arial"/>
                <w:color w:val="000000" w:themeColor="text1"/>
                <w:sz w:val="20"/>
                <w:szCs w:val="20"/>
                <w:lang w:val="mn-MN"/>
              </w:rPr>
            </w:pPr>
          </w:p>
        </w:tc>
        <w:tc>
          <w:tcPr>
            <w:tcW w:w="3271" w:type="dxa"/>
            <w:vAlign w:val="center"/>
          </w:tcPr>
          <w:p w14:paraId="1A7C70DC" w14:textId="1A74CFC4" w:rsidR="0004578F" w:rsidRPr="000C7B5D" w:rsidRDefault="0004578F" w:rsidP="00A01438">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9.14. Хорио цээр, хөдөлгөөний хязгаарлалтын дэглэм тогтоосны улмаас гадаадын иргэн, харьяалалгүй хүн хуульд заасан хугацаанд бүртгүүлээгүй, оршин суух зөвшөөрөл аваагүй, визийн болон оршин суух зөвшөөрлийн  хугацааг сунгуулаагүй бол тус нөхцөл байдал арилах хүртэл хугацаанд бүртгэл, хугацаа хэтрүүлсний төлбөр, торгуулиас чөлөөлнө.</w:t>
            </w:r>
          </w:p>
        </w:tc>
        <w:tc>
          <w:tcPr>
            <w:tcW w:w="1701" w:type="dxa"/>
            <w:vMerge/>
            <w:vAlign w:val="center"/>
          </w:tcPr>
          <w:p w14:paraId="3302648A" w14:textId="03480451" w:rsidR="0004578F" w:rsidRPr="000C7B5D" w:rsidRDefault="0004578F" w:rsidP="00A01438">
            <w:pPr>
              <w:jc w:val="both"/>
              <w:rPr>
                <w:rFonts w:ascii="Arial" w:eastAsia="Times New Roman" w:hAnsi="Arial" w:cs="Arial"/>
                <w:color w:val="000000" w:themeColor="text1"/>
                <w:sz w:val="20"/>
                <w:szCs w:val="20"/>
                <w:lang w:val="mn-MN"/>
              </w:rPr>
            </w:pPr>
          </w:p>
        </w:tc>
        <w:tc>
          <w:tcPr>
            <w:tcW w:w="6521" w:type="dxa"/>
            <w:vAlign w:val="center"/>
          </w:tcPr>
          <w:p w14:paraId="7DD7D9F2" w14:textId="36D3DFD1" w:rsidR="0004578F" w:rsidRPr="000C7B5D" w:rsidRDefault="0004578F" w:rsidP="00A01438">
            <w:pPr>
              <w:jc w:val="both"/>
              <w:rPr>
                <w:rFonts w:ascii="Arial" w:hAnsi="Arial" w:cs="Arial"/>
                <w:color w:val="000000" w:themeColor="text1"/>
                <w:sz w:val="20"/>
                <w:szCs w:val="20"/>
                <w:highlight w:val="yellow"/>
                <w:lang w:val="mn-MN"/>
              </w:rPr>
            </w:pPr>
            <w:r w:rsidRPr="000C7B5D">
              <w:rPr>
                <w:rFonts w:ascii="Arial" w:hAnsi="Arial" w:cs="Arial"/>
                <w:color w:val="000000" w:themeColor="text1"/>
                <w:sz w:val="20"/>
                <w:szCs w:val="20"/>
                <w:lang w:val="mn-MN"/>
              </w:rPr>
              <w:t xml:space="preserve">Тайлант хугацаа </w:t>
            </w:r>
            <w:r w:rsidRPr="000C7B5D">
              <w:rPr>
                <w:rFonts w:ascii="Arial" w:hAnsi="Arial" w:cs="Arial"/>
                <w:iCs/>
                <w:color w:val="000000" w:themeColor="text1"/>
                <w:sz w:val="20"/>
                <w:szCs w:val="20"/>
                <w:lang w:val="mn-MN"/>
              </w:rPr>
              <w:t>(2021 оны 12 дугаар сарын 11-ний өдрөөс 2022 оны 06 дугаар сарын 12-ны өдрийг дуустал)</w:t>
            </w:r>
            <w:r w:rsidRPr="000C7B5D">
              <w:rPr>
                <w:rFonts w:ascii="Arial" w:hAnsi="Arial" w:cs="Arial"/>
                <w:color w:val="000000" w:themeColor="text1"/>
                <w:sz w:val="20"/>
                <w:szCs w:val="20"/>
                <w:lang w:val="mn-MN"/>
              </w:rPr>
              <w:t xml:space="preserve">-нд Монгол Улсад 90 хүртэл хоногийн визтэй ирсэн, мөн визгүй зорчдог түр ирэгч гадаадын иргэнээс тус улсад байх хугацааг сунгуулах хүсэлтийг хянан, гадаадын 578 иргэний Монгол Улсад байх хугацааг 30 хүртэл хоногоор тухай бүр сунгаж, бүртгэл, хугацаа хэтрүүлсний төлбөр, торгууль тавигдаагүй байна. </w:t>
            </w:r>
          </w:p>
        </w:tc>
        <w:tc>
          <w:tcPr>
            <w:tcW w:w="1134" w:type="dxa"/>
            <w:shd w:val="clear" w:color="auto" w:fill="auto"/>
            <w:vAlign w:val="center"/>
          </w:tcPr>
          <w:p w14:paraId="5CD1149F" w14:textId="3BC79AD5" w:rsidR="0004578F" w:rsidRPr="000C7B5D" w:rsidRDefault="00A306B4" w:rsidP="00A01438">
            <w:pPr>
              <w:jc w:val="center"/>
              <w:rPr>
                <w:rFonts w:ascii="Arial" w:hAnsi="Arial" w:cs="Arial"/>
                <w:color w:val="000000" w:themeColor="text1"/>
                <w:sz w:val="20"/>
                <w:szCs w:val="20"/>
                <w:highlight w:val="yellow"/>
                <w:lang w:val="mn-MN"/>
              </w:rPr>
            </w:pPr>
            <w:r w:rsidRPr="000C7B5D">
              <w:rPr>
                <w:rFonts w:ascii="Arial" w:hAnsi="Arial" w:cs="Arial"/>
                <w:color w:val="000000" w:themeColor="text1"/>
                <w:sz w:val="20"/>
                <w:szCs w:val="20"/>
                <w:lang w:val="mn-MN"/>
              </w:rPr>
              <w:t>100</w:t>
            </w:r>
          </w:p>
        </w:tc>
        <w:tc>
          <w:tcPr>
            <w:tcW w:w="1099" w:type="dxa"/>
            <w:vAlign w:val="center"/>
          </w:tcPr>
          <w:p w14:paraId="5C10ED67" w14:textId="11BD69C6" w:rsidR="0004578F" w:rsidRPr="000C7B5D" w:rsidRDefault="0004578F" w:rsidP="00A01438">
            <w:pPr>
              <w:jc w:val="center"/>
              <w:rPr>
                <w:rFonts w:ascii="Arial" w:hAnsi="Arial" w:cs="Arial"/>
                <w:color w:val="000000" w:themeColor="text1"/>
                <w:sz w:val="20"/>
                <w:szCs w:val="20"/>
                <w:highlight w:val="yellow"/>
                <w:lang w:val="mn-MN"/>
              </w:rPr>
            </w:pPr>
          </w:p>
        </w:tc>
      </w:tr>
      <w:tr w:rsidR="00A01438" w:rsidRPr="000C7B5D" w14:paraId="2E8F4441" w14:textId="77777777" w:rsidTr="00391FA8">
        <w:trPr>
          <w:trHeight w:val="70"/>
        </w:trPr>
        <w:tc>
          <w:tcPr>
            <w:tcW w:w="835" w:type="dxa"/>
            <w:vAlign w:val="center"/>
          </w:tcPr>
          <w:p w14:paraId="7995895C" w14:textId="2699687F" w:rsidR="00A0143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vAlign w:val="center"/>
          </w:tcPr>
          <w:p w14:paraId="78C390F2" w14:textId="2CCE3658" w:rsidR="00A01438" w:rsidRPr="000C7B5D" w:rsidRDefault="00391FA8" w:rsidP="00391FA8">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vAlign w:val="center"/>
          </w:tcPr>
          <w:p w14:paraId="019C7DF1" w14:textId="4287A557" w:rsidR="00A01438" w:rsidRPr="000C7B5D" w:rsidRDefault="00391FA8" w:rsidP="00391FA8">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3</w:t>
            </w:r>
          </w:p>
        </w:tc>
        <w:tc>
          <w:tcPr>
            <w:tcW w:w="6521" w:type="dxa"/>
            <w:vAlign w:val="center"/>
          </w:tcPr>
          <w:p w14:paraId="6B983AEC" w14:textId="346B5002" w:rsidR="00A0143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4</w:t>
            </w:r>
          </w:p>
        </w:tc>
        <w:tc>
          <w:tcPr>
            <w:tcW w:w="1134" w:type="dxa"/>
            <w:vAlign w:val="center"/>
          </w:tcPr>
          <w:p w14:paraId="4A196EAA" w14:textId="00EB1412" w:rsidR="00A0143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vAlign w:val="center"/>
          </w:tcPr>
          <w:p w14:paraId="4CB74999" w14:textId="0C33D818" w:rsidR="00A0143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391FA8" w:rsidRPr="000C7B5D" w14:paraId="17ACF2A7" w14:textId="77777777" w:rsidTr="0004578F">
        <w:trPr>
          <w:trHeight w:val="3868"/>
        </w:trPr>
        <w:tc>
          <w:tcPr>
            <w:tcW w:w="835" w:type="dxa"/>
            <w:vAlign w:val="center"/>
          </w:tcPr>
          <w:p w14:paraId="7A19F8F1" w14:textId="0DB35ED6" w:rsidR="00391FA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4</w:t>
            </w:r>
          </w:p>
        </w:tc>
        <w:tc>
          <w:tcPr>
            <w:tcW w:w="3271" w:type="dxa"/>
            <w:vAlign w:val="center"/>
          </w:tcPr>
          <w:p w14:paraId="51701CF3" w14:textId="3549FBA1" w:rsidR="00391FA8" w:rsidRPr="000C7B5D" w:rsidRDefault="00391FA8" w:rsidP="00391FA8">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31.1. Энэ хууль хүчин төгөлдөр дагаж мөрдөхөөс өмнө хуулиар зөвшөөрснөөс бусад мэдээлэл хариуцагчийн цуглуулсан биеийн давхцахгүй өгөгдөл /гарын хурууны хээ/-ийг устгана.</w:t>
            </w:r>
          </w:p>
        </w:tc>
        <w:tc>
          <w:tcPr>
            <w:tcW w:w="1701" w:type="dxa"/>
            <w:vAlign w:val="center"/>
          </w:tcPr>
          <w:p w14:paraId="55138997" w14:textId="724718B1" w:rsidR="00391FA8" w:rsidRPr="000C7B5D" w:rsidRDefault="00391FA8" w:rsidP="00391FA8">
            <w:pPr>
              <w:jc w:val="center"/>
              <w:rPr>
                <w:rFonts w:ascii="Arial" w:eastAsia="Arial" w:hAnsi="Arial" w:cs="Arial"/>
                <w:sz w:val="20"/>
                <w:szCs w:val="20"/>
                <w:lang w:val="mn-MN"/>
              </w:rPr>
            </w:pPr>
            <w:r w:rsidRPr="000C7B5D">
              <w:rPr>
                <w:rFonts w:ascii="Arial" w:eastAsia="Arial" w:hAnsi="Arial" w:cs="Arial"/>
                <w:sz w:val="20"/>
                <w:szCs w:val="20"/>
                <w:lang w:val="mn-MN"/>
              </w:rPr>
              <w:t>Хүний хувийн мэдээлэл хамгаалах тухай</w:t>
            </w:r>
            <w:r w:rsidRPr="000C7B5D">
              <w:rPr>
                <w:rFonts w:ascii="Arial" w:eastAsia="Arial" w:hAnsi="Arial" w:cs="Arial"/>
                <w:sz w:val="20"/>
                <w:szCs w:val="20"/>
                <w:lang w:val="mn-MN"/>
              </w:rPr>
              <w:br/>
              <w:t>2021-12-17</w:t>
            </w:r>
            <w:r w:rsidRPr="000C7B5D">
              <w:rPr>
                <w:rFonts w:ascii="Arial" w:eastAsia="Arial" w:hAnsi="Arial" w:cs="Arial"/>
                <w:sz w:val="20"/>
                <w:szCs w:val="20"/>
                <w:lang w:val="mn-MN"/>
              </w:rPr>
              <w:br/>
              <w:t>Дугаар 2022.05.01</w:t>
            </w:r>
          </w:p>
        </w:tc>
        <w:tc>
          <w:tcPr>
            <w:tcW w:w="6521" w:type="dxa"/>
            <w:vAlign w:val="center"/>
          </w:tcPr>
          <w:p w14:paraId="2C8B29E6" w14:textId="77777777" w:rsidR="00391FA8" w:rsidRPr="000C7B5D" w:rsidRDefault="00391FA8" w:rsidP="00391FA8">
            <w:pPr>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Хүний хувийн мэдээллийг хамгаалах тухай хууль хэрэгжиж эхэлсэнтэй холбогдуулан албан хаагчдын ажлын цаг бүртгэлийг гарын хурууны хээгээр бүртгэхийг зогсоож, ажилтны зөвшөөрлөөр нүүр царай таниулах хэлбэрээр хөтөлж эхэллээ. Төв болон орон нутаг дахь нэгжийн нийт 248 албан хаагчийн гарын хурууны хээний мэдээллийг устгах ажиллагааг 04 дүгээр сарын 29-өөс 05 дугаар сарын 02-ны өдрүүдэд зохион байгуулж, танилцуулгыг 01/843 дугаар албан бичгээр Хууль зүй, дотоод хэргийн яаманд хүргүүлсэн.   </w:t>
            </w:r>
          </w:p>
          <w:p w14:paraId="69925499" w14:textId="71D33019" w:rsidR="00391FA8" w:rsidRPr="000C7B5D" w:rsidRDefault="00391FA8" w:rsidP="00391FA8">
            <w:pPr>
              <w:jc w:val="both"/>
              <w:rPr>
                <w:rFonts w:ascii="Arial" w:hAnsi="Arial" w:cs="Arial"/>
                <w:color w:val="000000" w:themeColor="text1"/>
                <w:sz w:val="20"/>
                <w:szCs w:val="20"/>
                <w:lang w:val="mn-MN"/>
              </w:rPr>
            </w:pPr>
            <w:r w:rsidRPr="000C7B5D">
              <w:rPr>
                <w:rFonts w:ascii="Arial" w:eastAsia="Times New Roman" w:hAnsi="Arial" w:cs="Arial"/>
                <w:sz w:val="20"/>
                <w:szCs w:val="20"/>
                <w:lang w:val="mn-MN" w:bidi="he-IL"/>
              </w:rPr>
              <w:t xml:space="preserve">Түүнчлэн байгууллагын даргын 2022 оны 05 дугаар сарын 03-ны өдрийн А/66 дугаар тушаалаар шинэчлэн баталсан Гадаадын иргэн, харьяатын газрын “Хөдөлмөрийн дотоод журам”-д албан хаагчийн цаг бүртгэлд гарын хурууны хээнээс бусад </w:t>
            </w:r>
            <w:proofErr w:type="spellStart"/>
            <w:r w:rsidRPr="000C7B5D">
              <w:rPr>
                <w:rFonts w:ascii="Arial" w:eastAsia="Times New Roman" w:hAnsi="Arial" w:cs="Arial"/>
                <w:sz w:val="20"/>
                <w:szCs w:val="20"/>
                <w:lang w:val="mn-MN" w:bidi="he-IL"/>
              </w:rPr>
              <w:t>биометрик</w:t>
            </w:r>
            <w:proofErr w:type="spellEnd"/>
            <w:r w:rsidRPr="000C7B5D">
              <w:rPr>
                <w:rFonts w:ascii="Arial" w:eastAsia="Times New Roman" w:hAnsi="Arial" w:cs="Arial"/>
                <w:sz w:val="20"/>
                <w:szCs w:val="20"/>
                <w:lang w:val="mn-MN" w:bidi="he-IL"/>
              </w:rPr>
              <w:t xml:space="preserve"> мэдээлэл ашиглах </w:t>
            </w:r>
            <w:r w:rsidRPr="000C7B5D">
              <w:rPr>
                <w:rFonts w:ascii="Arial" w:hAnsi="Arial" w:cs="Arial"/>
                <w:color w:val="000000" w:themeColor="text1"/>
                <w:sz w:val="20"/>
                <w:szCs w:val="20"/>
                <w:lang w:val="mn-MN"/>
              </w:rPr>
              <w:t>зохицуулалтыг шинээр тусгав.</w:t>
            </w:r>
          </w:p>
        </w:tc>
        <w:tc>
          <w:tcPr>
            <w:tcW w:w="1134" w:type="dxa"/>
            <w:vAlign w:val="center"/>
          </w:tcPr>
          <w:p w14:paraId="2DC45D41" w14:textId="2C57FDB5" w:rsidR="00391FA8" w:rsidRPr="000C7B5D" w:rsidRDefault="00A306B4"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613A6120" w14:textId="77777777" w:rsidR="00391FA8" w:rsidRPr="000C7B5D" w:rsidRDefault="00391FA8" w:rsidP="00391FA8">
            <w:pPr>
              <w:jc w:val="center"/>
              <w:rPr>
                <w:rFonts w:ascii="Arial" w:hAnsi="Arial" w:cs="Arial"/>
                <w:color w:val="000000" w:themeColor="text1"/>
                <w:sz w:val="20"/>
                <w:szCs w:val="20"/>
                <w:lang w:val="mn-MN"/>
              </w:rPr>
            </w:pPr>
          </w:p>
        </w:tc>
      </w:tr>
      <w:tr w:rsidR="00391FA8" w:rsidRPr="000C7B5D" w14:paraId="5FBB70C6" w14:textId="77777777" w:rsidTr="009605AE">
        <w:trPr>
          <w:trHeight w:val="278"/>
        </w:trPr>
        <w:tc>
          <w:tcPr>
            <w:tcW w:w="14561" w:type="dxa"/>
            <w:gridSpan w:val="6"/>
            <w:vAlign w:val="center"/>
          </w:tcPr>
          <w:p w14:paraId="1DAF0E11" w14:textId="14E776C2" w:rsidR="00391FA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Хэсгийн дундаж: </w:t>
            </w:r>
            <w:r w:rsidR="00A306B4" w:rsidRPr="000C7B5D">
              <w:rPr>
                <w:rFonts w:ascii="Arial" w:hAnsi="Arial" w:cs="Arial"/>
                <w:color w:val="000000" w:themeColor="text1"/>
                <w:sz w:val="20"/>
                <w:szCs w:val="20"/>
                <w:lang w:val="mn-MN"/>
              </w:rPr>
              <w:t>100</w:t>
            </w:r>
            <w:r w:rsidRPr="000C7B5D">
              <w:rPr>
                <w:rFonts w:ascii="Arial" w:hAnsi="Arial" w:cs="Arial"/>
                <w:color w:val="000000" w:themeColor="text1"/>
                <w:sz w:val="20"/>
                <w:szCs w:val="20"/>
                <w:lang w:val="mn-MN"/>
              </w:rPr>
              <w:t xml:space="preserve"> хувь</w:t>
            </w:r>
          </w:p>
        </w:tc>
      </w:tr>
      <w:tr w:rsidR="00391FA8" w:rsidRPr="000C7B5D" w14:paraId="214BE822" w14:textId="77777777" w:rsidTr="005F5284">
        <w:tc>
          <w:tcPr>
            <w:tcW w:w="14561" w:type="dxa"/>
            <w:gridSpan w:val="6"/>
            <w:tcBorders>
              <w:top w:val="single" w:sz="4" w:space="0" w:color="auto"/>
              <w:bottom w:val="single" w:sz="4" w:space="0" w:color="auto"/>
            </w:tcBorders>
            <w:vAlign w:val="center"/>
          </w:tcPr>
          <w:p w14:paraId="4C52D897" w14:textId="67F5C488" w:rsidR="00391FA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Ерөнхийлөгчийн зарлиг</w:t>
            </w:r>
          </w:p>
        </w:tc>
      </w:tr>
      <w:tr w:rsidR="00391FA8" w:rsidRPr="000C7B5D" w14:paraId="086DC5DB" w14:textId="77777777" w:rsidTr="0004578F">
        <w:trPr>
          <w:trHeight w:val="4412"/>
        </w:trPr>
        <w:tc>
          <w:tcPr>
            <w:tcW w:w="835" w:type="dxa"/>
            <w:shd w:val="clear" w:color="auto" w:fill="auto"/>
            <w:vAlign w:val="center"/>
          </w:tcPr>
          <w:p w14:paraId="78151A91" w14:textId="35C736E4" w:rsidR="00391FA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3271" w:type="dxa"/>
            <w:vAlign w:val="center"/>
          </w:tcPr>
          <w:p w14:paraId="5CA9320C" w14:textId="0AD8B443" w:rsidR="00391FA8" w:rsidRPr="000C7B5D" w:rsidRDefault="00391FA8" w:rsidP="00391FA8">
            <w:pPr>
              <w:jc w:val="both"/>
              <w:rPr>
                <w:rFonts w:ascii="Arial" w:hAnsi="Arial" w:cs="Arial"/>
                <w:color w:val="000000" w:themeColor="text1"/>
                <w:sz w:val="20"/>
                <w:szCs w:val="20"/>
                <w:lang w:val="mn-MN"/>
              </w:rPr>
            </w:pPr>
            <w:r w:rsidRPr="000C7B5D">
              <w:rPr>
                <w:rFonts w:ascii="Arial" w:eastAsia="Times New Roman" w:hAnsi="Arial" w:cs="Arial"/>
                <w:color w:val="000000" w:themeColor="text1"/>
                <w:sz w:val="20"/>
                <w:szCs w:val="20"/>
                <w:lang w:val="mn-MN"/>
              </w:rPr>
              <w:t>1. Үндсэн хуулийн Гучин дөрөвдүгээр зүйлийн 1, Монгол Улсын Ерөнхийлөгчийн тухай хуулийн 9 дүгээр зүйлийн 1 дэх хэсгийг тус тус үндэслэн ЗАРЛИГ БОЛГОХ нь:  2. Уул ус, газар нутгаа эрх бүхий байгууллагаас баталсан нэрээр зөв нэрлэж занших, өөрчлөн буруу нэршихээс сэргийлэх, монгол хэлнээс бусад хэлээр орчуулах буюу бусад хэлний дуудлагаар галиглахгүй байхыг Монгол Улсын нийт иргэд, байгууллагад уриалсугай.</w:t>
            </w:r>
          </w:p>
        </w:tc>
        <w:tc>
          <w:tcPr>
            <w:tcW w:w="1701" w:type="dxa"/>
            <w:vAlign w:val="center"/>
          </w:tcPr>
          <w:p w14:paraId="61F1DC7C" w14:textId="023B06E0" w:rsidR="00391FA8" w:rsidRPr="000C7B5D" w:rsidRDefault="00391FA8" w:rsidP="00391FA8">
            <w:pPr>
              <w:pStyle w:val="NormalWeb"/>
              <w:spacing w:beforeAutospacing="0" w:afterAutospacing="0"/>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Нутаг орны газар зүйн нэрийг  хамгаалах тухай</w:t>
            </w:r>
            <w:r w:rsidRPr="000C7B5D">
              <w:rPr>
                <w:rFonts w:ascii="Arial" w:hAnsi="Arial" w:cs="Arial"/>
                <w:color w:val="000000" w:themeColor="text1"/>
                <w:sz w:val="20"/>
                <w:szCs w:val="20"/>
                <w:lang w:val="mn-MN"/>
              </w:rPr>
              <w:br/>
              <w:t>2017-07-10</w:t>
            </w:r>
            <w:r w:rsidRPr="000C7B5D">
              <w:rPr>
                <w:rFonts w:ascii="Arial" w:hAnsi="Arial" w:cs="Arial"/>
                <w:color w:val="000000" w:themeColor="text1"/>
                <w:sz w:val="20"/>
                <w:szCs w:val="20"/>
                <w:lang w:val="mn-MN"/>
              </w:rPr>
              <w:br/>
              <w:t>Дугаар 2017_186</w:t>
            </w:r>
          </w:p>
        </w:tc>
        <w:tc>
          <w:tcPr>
            <w:tcW w:w="6521" w:type="dxa"/>
            <w:vAlign w:val="center"/>
          </w:tcPr>
          <w:p w14:paraId="16A470FE" w14:textId="26251BCE" w:rsidR="00391FA8" w:rsidRPr="000C7B5D" w:rsidRDefault="00391FA8" w:rsidP="00391FA8">
            <w:pPr>
              <w:jc w:val="both"/>
              <w:rPr>
                <w:rFonts w:ascii="Arial" w:hAnsi="Arial" w:cs="Arial"/>
                <w:color w:val="000000" w:themeColor="text1"/>
                <w:sz w:val="20"/>
                <w:szCs w:val="20"/>
                <w:lang w:val="mn-MN"/>
              </w:rPr>
            </w:pPr>
            <w:r w:rsidRPr="000C7B5D">
              <w:rPr>
                <w:rFonts w:ascii="Arial" w:eastAsia="Times New Roman" w:hAnsi="Arial" w:cs="Arial"/>
                <w:color w:val="000000" w:themeColor="text1"/>
                <w:sz w:val="20"/>
                <w:szCs w:val="20"/>
                <w:lang w:val="mn-MN"/>
              </w:rPr>
              <w:t xml:space="preserve">Гадаадын иргэн, харьяатын газар нь Монгол Улсын Их Хурлын 2003 оны 10 дугаар сарын 31-ний өдрийн 42 дугаар тогтоолоор баталсан “Монгол Улсын нутаг дэвсгэрийн газар зүйн нэрийн жагсаалт” дахь газар усны газар зүйн </w:t>
            </w:r>
            <w:r w:rsidRPr="000C7B5D">
              <w:rPr>
                <w:rFonts w:ascii="Arial" w:hAnsi="Arial" w:cs="Arial"/>
                <w:color w:val="000000" w:themeColor="text1"/>
                <w:sz w:val="20"/>
                <w:szCs w:val="20"/>
                <w:lang w:val="mn-MN"/>
              </w:rPr>
              <w:t>оноосон</w:t>
            </w:r>
            <w:r w:rsidRPr="000C7B5D">
              <w:rPr>
                <w:rFonts w:ascii="Arial" w:eastAsia="Times New Roman" w:hAnsi="Arial" w:cs="Arial"/>
                <w:color w:val="000000" w:themeColor="text1"/>
                <w:sz w:val="20"/>
                <w:szCs w:val="20"/>
                <w:lang w:val="mn-MN"/>
              </w:rPr>
              <w:t xml:space="preserve"> нэрийг албан хэрэг</w:t>
            </w:r>
            <w:r w:rsidRPr="000C7B5D">
              <w:rPr>
                <w:rFonts w:ascii="Arial" w:hAnsi="Arial" w:cs="Arial"/>
                <w:color w:val="000000" w:themeColor="text1"/>
                <w:sz w:val="20"/>
                <w:szCs w:val="20"/>
                <w:lang w:val="mn-MN"/>
              </w:rPr>
              <w:t xml:space="preserve">, баримт бичиг, мэдээ мэдээлэлд </w:t>
            </w:r>
            <w:r w:rsidRPr="000C7B5D">
              <w:rPr>
                <w:rFonts w:ascii="Arial" w:eastAsia="Times New Roman" w:hAnsi="Arial" w:cs="Arial"/>
                <w:color w:val="000000" w:themeColor="text1"/>
                <w:sz w:val="20"/>
                <w:szCs w:val="20"/>
                <w:lang w:val="mn-MN"/>
              </w:rPr>
              <w:t xml:space="preserve">эрх бүхий байгууллагаас баталсан нэрээр, </w:t>
            </w:r>
            <w:r w:rsidRPr="000C7B5D">
              <w:rPr>
                <w:rFonts w:ascii="Arial" w:hAnsi="Arial" w:cs="Arial"/>
                <w:color w:val="000000" w:themeColor="text1"/>
                <w:sz w:val="20"/>
                <w:szCs w:val="20"/>
                <w:lang w:val="mn-MN"/>
              </w:rPr>
              <w:t>гадаад улс, олон улсын байгууллагатай нэр солилцох, мэдээлэх зэрэг албан харилцаанд бусад хэлээр орчуулах, бусад хэлний дуудлагаар галиглахгүйгээр ашиглаж байна.</w:t>
            </w:r>
          </w:p>
        </w:tc>
        <w:tc>
          <w:tcPr>
            <w:tcW w:w="1134" w:type="dxa"/>
            <w:vAlign w:val="center"/>
          </w:tcPr>
          <w:p w14:paraId="3D8F81FC" w14:textId="5097CACE" w:rsidR="00391FA8" w:rsidRPr="000C7B5D" w:rsidRDefault="00A306B4"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457A85DA" w14:textId="4469B21E" w:rsidR="00391FA8" w:rsidRPr="000C7B5D" w:rsidRDefault="00391FA8" w:rsidP="00391FA8">
            <w:pPr>
              <w:pStyle w:val="NormalWeb"/>
              <w:spacing w:beforeAutospacing="0" w:afterAutospacing="0"/>
              <w:jc w:val="center"/>
              <w:rPr>
                <w:rFonts w:ascii="Arial" w:hAnsi="Arial" w:cs="Arial"/>
                <w:color w:val="000000" w:themeColor="text1"/>
                <w:sz w:val="20"/>
                <w:szCs w:val="20"/>
                <w:lang w:val="mn-MN"/>
              </w:rPr>
            </w:pPr>
          </w:p>
        </w:tc>
      </w:tr>
      <w:tr w:rsidR="0004578F" w:rsidRPr="000C7B5D" w14:paraId="47056DC5" w14:textId="77777777" w:rsidTr="0004578F">
        <w:trPr>
          <w:trHeight w:val="278"/>
        </w:trPr>
        <w:tc>
          <w:tcPr>
            <w:tcW w:w="835" w:type="dxa"/>
            <w:shd w:val="clear" w:color="auto" w:fill="auto"/>
            <w:vAlign w:val="center"/>
          </w:tcPr>
          <w:p w14:paraId="43F830CB" w14:textId="5E24BAC0" w:rsidR="0004578F" w:rsidRPr="000C7B5D" w:rsidRDefault="0004578F" w:rsidP="0004578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vAlign w:val="center"/>
          </w:tcPr>
          <w:p w14:paraId="2374A674" w14:textId="1140703D" w:rsidR="0004578F" w:rsidRPr="000C7B5D" w:rsidRDefault="0004578F" w:rsidP="0004578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vAlign w:val="center"/>
          </w:tcPr>
          <w:p w14:paraId="4D22674A" w14:textId="4E15E4DC" w:rsidR="0004578F" w:rsidRPr="000C7B5D" w:rsidRDefault="0004578F" w:rsidP="0004578F">
            <w:pPr>
              <w:pStyle w:val="NormalWeb"/>
              <w:spacing w:beforeAutospacing="0" w:afterAutospacing="0"/>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3</w:t>
            </w:r>
          </w:p>
        </w:tc>
        <w:tc>
          <w:tcPr>
            <w:tcW w:w="6521" w:type="dxa"/>
            <w:vAlign w:val="center"/>
          </w:tcPr>
          <w:p w14:paraId="3BE14FBC" w14:textId="1AEC75B4" w:rsidR="0004578F" w:rsidRPr="000C7B5D" w:rsidRDefault="0004578F" w:rsidP="0004578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4</w:t>
            </w:r>
          </w:p>
        </w:tc>
        <w:tc>
          <w:tcPr>
            <w:tcW w:w="1134" w:type="dxa"/>
            <w:vAlign w:val="center"/>
          </w:tcPr>
          <w:p w14:paraId="4DBCAE92" w14:textId="62A85A39" w:rsidR="0004578F" w:rsidRPr="000C7B5D" w:rsidRDefault="0004578F" w:rsidP="0004578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vAlign w:val="center"/>
          </w:tcPr>
          <w:p w14:paraId="5A81F79F" w14:textId="76766BFA" w:rsidR="0004578F" w:rsidRPr="000C7B5D" w:rsidRDefault="0004578F" w:rsidP="0004578F">
            <w:pPr>
              <w:pStyle w:val="NormalWeb"/>
              <w:spacing w:beforeAutospacing="0" w:afterAutospacing="0"/>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391FA8" w:rsidRPr="000C7B5D" w14:paraId="5E0D05F6" w14:textId="77777777" w:rsidTr="00A7798F">
        <w:trPr>
          <w:trHeight w:val="8787"/>
        </w:trPr>
        <w:tc>
          <w:tcPr>
            <w:tcW w:w="835" w:type="dxa"/>
            <w:shd w:val="clear" w:color="auto" w:fill="auto"/>
            <w:vAlign w:val="center"/>
          </w:tcPr>
          <w:p w14:paraId="1B5FC5F5" w14:textId="42F84DFC" w:rsidR="00391FA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c>
          <w:tcPr>
            <w:tcW w:w="3271" w:type="dxa"/>
            <w:vAlign w:val="center"/>
          </w:tcPr>
          <w:p w14:paraId="443A0BAA" w14:textId="46CBE5B7" w:rsidR="00391FA8" w:rsidRPr="000C7B5D" w:rsidRDefault="00391FA8" w:rsidP="00391FA8">
            <w:pPr>
              <w:jc w:val="both"/>
              <w:rPr>
                <w:rFonts w:ascii="Arial" w:hAnsi="Arial" w:cs="Arial"/>
                <w:color w:val="000000" w:themeColor="text1"/>
                <w:sz w:val="20"/>
                <w:szCs w:val="20"/>
                <w:lang w:val="mn-MN"/>
              </w:rPr>
            </w:pPr>
            <w:r w:rsidRPr="000C7B5D">
              <w:rPr>
                <w:rFonts w:ascii="Arial" w:eastAsia="Times New Roman" w:hAnsi="Arial" w:cs="Arial"/>
                <w:color w:val="000000" w:themeColor="text1"/>
                <w:sz w:val="20"/>
                <w:szCs w:val="20"/>
                <w:lang w:val="mn-MN"/>
              </w:rPr>
              <w:t>3.Албан байгууллага, аж ахуйн нэгж, барилга байгууламж, гудамж, талбайн нэр хаяг, бүтээгдэхүүний шошго, бэлгэ тэмдэг, зар сурталчилгаа зэргийг үндэсний бичгээр бичиж хэвшүүлэх ажлыг зохион байгуулах; үндэсний бичгийн хэрэглээг нэмэгдүүлж, түгээн дэлгэрүүлэхэд чиглэсэн уг үйл ажиллагаа, аливаа идэвх санаачилгыг хөхүүлэн дэмжиж, урамшуулж ажиллахыг бүх шатны Засаг дарга нар, холбогдох төрийн байгууллагуудад чиглэл болгосугай.</w:t>
            </w:r>
          </w:p>
        </w:tc>
        <w:tc>
          <w:tcPr>
            <w:tcW w:w="1701" w:type="dxa"/>
            <w:vAlign w:val="center"/>
          </w:tcPr>
          <w:p w14:paraId="01DE536D" w14:textId="4EE1E6FD" w:rsidR="00391FA8" w:rsidRPr="000C7B5D" w:rsidRDefault="00391FA8" w:rsidP="00391FA8">
            <w:pPr>
              <w:pStyle w:val="NormalWeb"/>
              <w:spacing w:beforeAutospacing="0" w:afterAutospacing="0"/>
              <w:jc w:val="center"/>
              <w:rPr>
                <w:rFonts w:ascii="Arial" w:hAnsi="Arial" w:cs="Arial"/>
                <w:color w:val="000000" w:themeColor="text1"/>
                <w:sz w:val="20"/>
                <w:szCs w:val="20"/>
                <w:lang w:val="mn-MN"/>
              </w:rPr>
            </w:pPr>
            <w:r w:rsidRPr="000C7B5D">
              <w:rPr>
                <w:rFonts w:ascii="Arial" w:eastAsia="Arial" w:hAnsi="Arial" w:cs="Arial"/>
                <w:color w:val="auto"/>
                <w:sz w:val="20"/>
                <w:szCs w:val="20"/>
                <w:lang w:val="mn-MN"/>
              </w:rPr>
              <w:t>Монгол бичгийн хэрэглээг нэмэгдүүлэх ажлыг эрчимжүүлэх тухай</w:t>
            </w:r>
            <w:r w:rsidRPr="000C7B5D">
              <w:rPr>
                <w:rFonts w:ascii="Arial" w:eastAsia="Arial" w:hAnsi="Arial" w:cs="Arial"/>
                <w:color w:val="auto"/>
                <w:sz w:val="20"/>
                <w:szCs w:val="20"/>
                <w:lang w:val="mn-MN"/>
              </w:rPr>
              <w:br/>
              <w:t>2018-05-23</w:t>
            </w:r>
            <w:r w:rsidRPr="000C7B5D">
              <w:rPr>
                <w:rFonts w:ascii="Arial" w:eastAsia="Arial" w:hAnsi="Arial" w:cs="Arial"/>
                <w:color w:val="auto"/>
                <w:sz w:val="20"/>
                <w:szCs w:val="20"/>
                <w:lang w:val="mn-MN"/>
              </w:rPr>
              <w:br/>
              <w:t>Дугаар 2018_46</w:t>
            </w:r>
          </w:p>
        </w:tc>
        <w:tc>
          <w:tcPr>
            <w:tcW w:w="6521" w:type="dxa"/>
            <w:vAlign w:val="center"/>
          </w:tcPr>
          <w:p w14:paraId="2D9A95C1" w14:textId="7E3AD261" w:rsidR="00391FA8" w:rsidRPr="000C7B5D" w:rsidRDefault="00391FA8" w:rsidP="00391FA8">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Байгууллагын гаднах хаяг, туг, байгууллагад ашиглаж буй 1 тамга, 1 тэмдэг, боомт, орон нутаг дахь нэгж тус бүрийн албаны байрны гаднах хаяг, нийт 7 тэмдэг, албан хаагчдын ялгах тэмдэг </w:t>
            </w:r>
            <w:r w:rsidRPr="000C7B5D">
              <w:rPr>
                <w:rFonts w:ascii="Arial" w:hAnsi="Arial" w:cs="Arial"/>
                <w:iCs/>
                <w:color w:val="000000" w:themeColor="text1"/>
                <w:sz w:val="20"/>
                <w:szCs w:val="20"/>
                <w:lang w:val="mn-MN"/>
              </w:rPr>
              <w:t>(</w:t>
            </w:r>
            <w:proofErr w:type="spellStart"/>
            <w:r w:rsidRPr="000C7B5D">
              <w:rPr>
                <w:rFonts w:ascii="Arial" w:hAnsi="Arial" w:cs="Arial"/>
                <w:iCs/>
                <w:color w:val="000000" w:themeColor="text1"/>
                <w:sz w:val="20"/>
                <w:szCs w:val="20"/>
                <w:lang w:val="mn-MN"/>
              </w:rPr>
              <w:t>жетон</w:t>
            </w:r>
            <w:proofErr w:type="spellEnd"/>
            <w:r w:rsidRPr="000C7B5D">
              <w:rPr>
                <w:rFonts w:ascii="Arial" w:hAnsi="Arial" w:cs="Arial"/>
                <w:iCs/>
                <w:color w:val="000000" w:themeColor="text1"/>
                <w:sz w:val="20"/>
                <w:szCs w:val="20"/>
                <w:lang w:val="mn-MN"/>
              </w:rPr>
              <w:t>, ханцуй, малгайн бэлгэ, тэмдэг)</w:t>
            </w:r>
            <w:r w:rsidRPr="000C7B5D">
              <w:rPr>
                <w:rFonts w:ascii="Arial" w:hAnsi="Arial" w:cs="Arial"/>
                <w:color w:val="000000" w:themeColor="text1"/>
                <w:sz w:val="20"/>
                <w:szCs w:val="20"/>
                <w:lang w:val="mn-MN"/>
              </w:rPr>
              <w:t>-т үндэсний бичгийг оролцуулсан бичиглэлтэй.</w:t>
            </w:r>
          </w:p>
          <w:p w14:paraId="01127634" w14:textId="2D5FE348" w:rsidR="00391FA8" w:rsidRPr="000C7B5D" w:rsidRDefault="00391FA8" w:rsidP="00391FA8">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“Дэлхийд ганц босоо зурлагатай монгол бичгээ хамтдаа сурцгаая” аяны хүрээнд Засгийн газрын 2020 оны 96 дугаар тогтоолоор баталсан “Монгол бичгийн үндэсний хөтөлбөр III”-ийг хэрэгжүүлэх үйл ажиллагааны төлөвлөгөөг 02 дугаар сарын 28-ны өдөр батлан, хэрэгжилтийг ханган ажиллаж байна. </w:t>
            </w:r>
          </w:p>
          <w:p w14:paraId="3C4D49B6" w14:textId="77777777" w:rsidR="00391FA8" w:rsidRPr="000C7B5D" w:rsidRDefault="00391FA8" w:rsidP="00391FA8">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Үйл ажиллагааны хүрээнд байгууллагын 2022 оны цаг тооны хуанли дахь бичвэрийг кирилл, монгол бичгээр  хослуулан бичиж, хэвлүүлсэн.  </w:t>
            </w:r>
          </w:p>
          <w:p w14:paraId="3B9C8B8D" w14:textId="5ED771BB" w:rsidR="00391FA8" w:rsidRPr="000C7B5D" w:rsidRDefault="00391FA8" w:rsidP="00391FA8">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“Монгол бичиг”-ийн сорилд 51 албан хаагчийг  хамруулан мэдлэгийн </w:t>
            </w:r>
            <w:proofErr w:type="spellStart"/>
            <w:r w:rsidRPr="000C7B5D">
              <w:rPr>
                <w:rFonts w:ascii="Arial" w:hAnsi="Arial" w:cs="Arial"/>
                <w:color w:val="000000" w:themeColor="text1"/>
                <w:sz w:val="20"/>
                <w:szCs w:val="20"/>
                <w:lang w:val="mn-MN"/>
              </w:rPr>
              <w:t>түвшингээр</w:t>
            </w:r>
            <w:proofErr w:type="spellEnd"/>
            <w:r w:rsidRPr="000C7B5D">
              <w:rPr>
                <w:rFonts w:ascii="Arial" w:hAnsi="Arial" w:cs="Arial"/>
                <w:color w:val="000000" w:themeColor="text1"/>
                <w:sz w:val="20"/>
                <w:szCs w:val="20"/>
                <w:lang w:val="mn-MN"/>
              </w:rPr>
              <w:t xml:space="preserve"> эрэмбэлж, байгууллагын даргын 03 дугаар сарын 25-ны өдөр баталсан “Сургалт зохион байгуулах тухай” 01-03/17 дугаар  удирдамжаар “Дархан энх оршихуй” сургалтын төвтэй хамтран 04 дүгээр сарын 05-аас 28-ны өдрийн хооронд “Монгол бичиг”-ийн анхан, дунд шатны танхимын сургалтыг зохион байгуулж, нийт 36 албан хаагчийг хамруулсан.</w:t>
            </w:r>
          </w:p>
          <w:p w14:paraId="50A7610F" w14:textId="5F70C3E5" w:rsidR="00391FA8" w:rsidRPr="000C7B5D" w:rsidRDefault="00391FA8" w:rsidP="00DD6369">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Түүнчлэн Агаарын замын боомт хариуцсан газар 04, 05 дугаар сард, Баруун бүс дэх газар 05 дугаар сард “Монгол бичгийн хичээл“-ийг тус бүр зохион байгуулсан бол Зүүн бүс дэх газар 01 дүгээр сарын 04-ний өдрөөс эхлэн албан хаагчдыг 7 хоног тутам, Дорноговь аймаг дахь газар 04 дүгээр сарын 11-ээс 05 дугаар сарын 12-ны өдрийг хүртэл 3 дахь жилдээ “Монгол бичгийн хичээл”-ийг зохион байгуулж албан хаагчдаа хамруулжээ. </w:t>
            </w:r>
          </w:p>
          <w:p w14:paraId="40434B20" w14:textId="1ADDEF19" w:rsidR="00391FA8" w:rsidRPr="000C7B5D" w:rsidRDefault="00391FA8" w:rsidP="00DD6369">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“Монгол бичиг-III” үндэсний хөтөлбөрийн хүрээнд ”Үндэсний бичиг, үсгийн баяр”-ыг тохиолдуулан Дорноговь аймаг дахь газрын 19 албан хаагч “Гадаадын иргэний эрх зүйн байдлын тухай хууль”-ийг Монгол бичигт хөрвүүлснийг байгууллагын цахим хуудаст нээлттэй байршуулж, олон нийтэд сурталчиллаа. </w:t>
            </w:r>
          </w:p>
          <w:p w14:paraId="493327D5" w14:textId="397C5E35" w:rsidR="00391FA8" w:rsidRPr="000C7B5D" w:rsidRDefault="00391FA8" w:rsidP="00DD6369">
            <w:pPr>
              <w:pStyle w:val="NormalWeb"/>
              <w:spacing w:beforeAutospacing="0" w:afterAutospacing="0"/>
              <w:jc w:val="both"/>
              <w:rPr>
                <w:rFonts w:ascii="Arial" w:hAnsi="Arial" w:cs="Arial"/>
                <w:bCs/>
                <w:sz w:val="20"/>
                <w:szCs w:val="20"/>
                <w:lang w:val="mn-MN"/>
              </w:rPr>
            </w:pPr>
            <w:r w:rsidRPr="000C7B5D">
              <w:rPr>
                <w:rFonts w:ascii="Arial" w:hAnsi="Arial" w:cs="Arial"/>
                <w:color w:val="000000" w:themeColor="text1"/>
                <w:sz w:val="20"/>
                <w:szCs w:val="20"/>
                <w:lang w:val="mn-MN"/>
              </w:rPr>
              <w:t>Баруун бүс дэх газар албан өрөөнүүдийн хаягийг Үндэсний бичигт хөрвүүлэн шинэчилж, нийт компьютерт монгол бичгийн үсгийн программ суулгав. Мөн Зүүн бүс дэх газар архив-бичиг хэргийн эрхлэгчийн ажлын компьютерт монгол бичгийн үсгийн программ суулгасан байна.</w:t>
            </w:r>
          </w:p>
        </w:tc>
        <w:tc>
          <w:tcPr>
            <w:tcW w:w="1134" w:type="dxa"/>
            <w:vAlign w:val="center"/>
          </w:tcPr>
          <w:p w14:paraId="4A8BE8CD" w14:textId="23D98918" w:rsidR="00391FA8" w:rsidRPr="000C7B5D" w:rsidRDefault="00716EB2"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746EE9D2" w14:textId="5C4A35EF" w:rsidR="00391FA8" w:rsidRPr="000C7B5D" w:rsidRDefault="00391FA8" w:rsidP="00391FA8">
            <w:pPr>
              <w:pStyle w:val="NormalWeb"/>
              <w:spacing w:beforeAutospacing="0" w:afterAutospacing="0"/>
              <w:jc w:val="center"/>
              <w:rPr>
                <w:rFonts w:ascii="Arial" w:hAnsi="Arial" w:cs="Arial"/>
                <w:color w:val="000000" w:themeColor="text1"/>
                <w:sz w:val="20"/>
                <w:szCs w:val="20"/>
                <w:lang w:val="mn-MN"/>
              </w:rPr>
            </w:pPr>
          </w:p>
        </w:tc>
      </w:tr>
      <w:tr w:rsidR="00391FA8" w:rsidRPr="000C7B5D" w14:paraId="36739F17" w14:textId="77777777" w:rsidTr="005F5284">
        <w:tc>
          <w:tcPr>
            <w:tcW w:w="14561" w:type="dxa"/>
            <w:gridSpan w:val="6"/>
            <w:vAlign w:val="center"/>
          </w:tcPr>
          <w:p w14:paraId="474B7FD3" w14:textId="730691F8" w:rsidR="00391FA8" w:rsidRPr="000C7B5D" w:rsidRDefault="00391FA8" w:rsidP="00391FA8">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Хэсгийн дундаж: </w:t>
            </w:r>
            <w:r w:rsidR="00716EB2" w:rsidRPr="000C7B5D">
              <w:rPr>
                <w:rFonts w:ascii="Arial" w:hAnsi="Arial" w:cs="Arial"/>
                <w:color w:val="000000" w:themeColor="text1"/>
                <w:sz w:val="20"/>
                <w:szCs w:val="20"/>
                <w:lang w:val="mn-MN"/>
              </w:rPr>
              <w:t>100</w:t>
            </w:r>
            <w:r w:rsidRPr="000C7B5D">
              <w:rPr>
                <w:rFonts w:ascii="Arial" w:hAnsi="Arial" w:cs="Arial"/>
                <w:color w:val="000000" w:themeColor="text1"/>
                <w:sz w:val="20"/>
                <w:szCs w:val="20"/>
                <w:lang w:val="mn-MN"/>
              </w:rPr>
              <w:t xml:space="preserve"> хувь</w:t>
            </w:r>
          </w:p>
        </w:tc>
      </w:tr>
      <w:tr w:rsidR="00391FA8" w:rsidRPr="000C7B5D" w14:paraId="28D91F11" w14:textId="77777777" w:rsidTr="00DD6369">
        <w:trPr>
          <w:trHeight w:val="70"/>
        </w:trPr>
        <w:tc>
          <w:tcPr>
            <w:tcW w:w="835" w:type="dxa"/>
            <w:shd w:val="clear" w:color="auto" w:fill="auto"/>
            <w:vAlign w:val="center"/>
          </w:tcPr>
          <w:p w14:paraId="182D0325" w14:textId="309A9466" w:rsidR="00391FA8" w:rsidRPr="000C7B5D" w:rsidRDefault="00DD6369"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tcBorders>
              <w:top w:val="single" w:sz="4" w:space="0" w:color="auto"/>
              <w:bottom w:val="single" w:sz="4" w:space="0" w:color="auto"/>
            </w:tcBorders>
            <w:vAlign w:val="center"/>
          </w:tcPr>
          <w:p w14:paraId="11DE5492" w14:textId="6C3DB43D" w:rsidR="00391FA8" w:rsidRPr="000C7B5D" w:rsidRDefault="00DD6369" w:rsidP="00DD6369">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tcBorders>
              <w:top w:val="single" w:sz="4" w:space="0" w:color="auto"/>
              <w:left w:val="nil"/>
              <w:bottom w:val="single" w:sz="4" w:space="0" w:color="auto"/>
              <w:right w:val="nil"/>
            </w:tcBorders>
            <w:shd w:val="clear" w:color="auto" w:fill="FFFFFF"/>
            <w:vAlign w:val="center"/>
          </w:tcPr>
          <w:p w14:paraId="195F2C60" w14:textId="4C9DA1E6" w:rsidR="00391FA8" w:rsidRPr="000C7B5D" w:rsidRDefault="00DD6369" w:rsidP="00DD6369">
            <w:pPr>
              <w:pStyle w:val="NormalWeb"/>
              <w:spacing w:beforeAutospacing="0" w:afterAutospacing="0"/>
              <w:jc w:val="center"/>
              <w:rPr>
                <w:rFonts w:ascii="Arial" w:hAnsi="Arial" w:cs="Arial"/>
                <w:bCs/>
                <w:color w:val="000000" w:themeColor="text1"/>
                <w:sz w:val="20"/>
                <w:szCs w:val="20"/>
                <w:lang w:val="mn-MN"/>
              </w:rPr>
            </w:pPr>
            <w:r w:rsidRPr="000C7B5D">
              <w:rPr>
                <w:rFonts w:ascii="Arial" w:hAnsi="Arial" w:cs="Arial"/>
                <w:bCs/>
                <w:color w:val="000000" w:themeColor="text1"/>
                <w:sz w:val="20"/>
                <w:szCs w:val="20"/>
                <w:lang w:val="mn-MN"/>
              </w:rPr>
              <w:t>3</w:t>
            </w:r>
          </w:p>
        </w:tc>
        <w:tc>
          <w:tcPr>
            <w:tcW w:w="6521" w:type="dxa"/>
            <w:tcBorders>
              <w:top w:val="single" w:sz="4" w:space="0" w:color="auto"/>
              <w:bottom w:val="single" w:sz="4" w:space="0" w:color="auto"/>
            </w:tcBorders>
            <w:vAlign w:val="center"/>
          </w:tcPr>
          <w:p w14:paraId="73360F5A" w14:textId="4458B5C0" w:rsidR="00391FA8" w:rsidRPr="000C7B5D" w:rsidRDefault="00DD6369"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4</w:t>
            </w:r>
          </w:p>
        </w:tc>
        <w:tc>
          <w:tcPr>
            <w:tcW w:w="1134" w:type="dxa"/>
            <w:tcBorders>
              <w:top w:val="single" w:sz="4" w:space="0" w:color="auto"/>
              <w:bottom w:val="single" w:sz="4" w:space="0" w:color="auto"/>
            </w:tcBorders>
            <w:vAlign w:val="center"/>
          </w:tcPr>
          <w:p w14:paraId="7BF7DD89" w14:textId="0408A0DA" w:rsidR="00391FA8" w:rsidRPr="000C7B5D" w:rsidRDefault="00DD6369"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tcBorders>
              <w:top w:val="single" w:sz="4" w:space="0" w:color="auto"/>
              <w:bottom w:val="single" w:sz="4" w:space="0" w:color="auto"/>
            </w:tcBorders>
            <w:vAlign w:val="center"/>
          </w:tcPr>
          <w:p w14:paraId="6EFADC0F" w14:textId="122C1AB6" w:rsidR="00391FA8" w:rsidRPr="000C7B5D" w:rsidRDefault="00DD6369"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DD6369" w:rsidRPr="000C7B5D" w14:paraId="1BD1A3F7" w14:textId="77777777" w:rsidTr="00474584">
        <w:trPr>
          <w:trHeight w:val="70"/>
        </w:trPr>
        <w:tc>
          <w:tcPr>
            <w:tcW w:w="14561" w:type="dxa"/>
            <w:gridSpan w:val="6"/>
            <w:shd w:val="clear" w:color="auto" w:fill="auto"/>
            <w:vAlign w:val="center"/>
          </w:tcPr>
          <w:p w14:paraId="6735F3AA" w14:textId="33239163" w:rsidR="00DD6369" w:rsidRPr="000C7B5D" w:rsidRDefault="00DD6369" w:rsidP="00391FA8">
            <w:pPr>
              <w:jc w:val="center"/>
              <w:rPr>
                <w:rFonts w:ascii="Arial" w:hAnsi="Arial" w:cs="Arial"/>
                <w:color w:val="000000" w:themeColor="text1"/>
                <w:sz w:val="20"/>
                <w:szCs w:val="20"/>
                <w:highlight w:val="yellow"/>
                <w:lang w:val="mn-MN"/>
              </w:rPr>
            </w:pPr>
            <w:r w:rsidRPr="000C7B5D">
              <w:rPr>
                <w:rFonts w:ascii="Arial" w:hAnsi="Arial" w:cs="Arial"/>
                <w:color w:val="000000" w:themeColor="text1"/>
                <w:sz w:val="20"/>
                <w:szCs w:val="20"/>
                <w:lang w:val="mn-MN"/>
              </w:rPr>
              <w:t>Засгийн газрын тогтоол</w:t>
            </w:r>
          </w:p>
        </w:tc>
      </w:tr>
      <w:tr w:rsidR="00DD6369" w:rsidRPr="000C7B5D" w14:paraId="178E886E" w14:textId="77777777" w:rsidTr="00E44075">
        <w:trPr>
          <w:trHeight w:val="5190"/>
        </w:trPr>
        <w:tc>
          <w:tcPr>
            <w:tcW w:w="835" w:type="dxa"/>
            <w:shd w:val="clear" w:color="auto" w:fill="auto"/>
            <w:vAlign w:val="center"/>
          </w:tcPr>
          <w:p w14:paraId="489DAC63" w14:textId="4D98570D" w:rsidR="00DD6369" w:rsidRPr="000C7B5D" w:rsidRDefault="00DD6369"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7</w:t>
            </w:r>
          </w:p>
        </w:tc>
        <w:tc>
          <w:tcPr>
            <w:tcW w:w="3271" w:type="dxa"/>
            <w:tcBorders>
              <w:top w:val="single" w:sz="4" w:space="0" w:color="auto"/>
              <w:bottom w:val="single" w:sz="4" w:space="0" w:color="auto"/>
            </w:tcBorders>
            <w:vAlign w:val="center"/>
          </w:tcPr>
          <w:p w14:paraId="63EB1E8A" w14:textId="6850695C" w:rsidR="00DD6369" w:rsidRPr="000C7B5D" w:rsidRDefault="00DD6369" w:rsidP="00DD6369">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 xml:space="preserve">3. Чингэлэгт тээврээр нүүрс экспортлох үйл ажиллагаанд зайлшгүй шаардлагатай зөвшөөрлийг яаралтай олгох, холбогдох шийдвэрийг шуурхай гаргаж, дэмжлэг үзүүлж ажиллахыг Гаалийн ерөнхий газар (Б.Асралт), Хил хамгаалах ерөнхий газар (Х.Лхагвасүрэн), Гадаадын иргэн, харьяатын газар (Н.Ууганбаяр), Мэргэжлийн хяналтын ерөнхий газар (Т.Гантулга), “Авто тээврийн үндэсний төв” </w:t>
            </w:r>
            <w:proofErr w:type="spellStart"/>
            <w:r w:rsidRPr="000C7B5D">
              <w:rPr>
                <w:rFonts w:ascii="Arial" w:eastAsia="Times New Roman" w:hAnsi="Arial" w:cs="Arial"/>
                <w:color w:val="000000" w:themeColor="text1"/>
                <w:sz w:val="20"/>
                <w:szCs w:val="20"/>
                <w:lang w:val="mn-MN"/>
              </w:rPr>
              <w:t>ТӨҮГ</w:t>
            </w:r>
            <w:proofErr w:type="spellEnd"/>
            <w:r w:rsidRPr="000C7B5D">
              <w:rPr>
                <w:rFonts w:ascii="Arial" w:eastAsia="Times New Roman" w:hAnsi="Arial" w:cs="Arial"/>
                <w:color w:val="000000" w:themeColor="text1"/>
                <w:sz w:val="20"/>
                <w:szCs w:val="20"/>
                <w:lang w:val="mn-MN"/>
              </w:rPr>
              <w:t xml:space="preserve"> (Б.Гүрсоронзон) болон холбогдох бусад төрийн байгууллагуудад үүрэг болгосугай.</w:t>
            </w:r>
          </w:p>
        </w:tc>
        <w:tc>
          <w:tcPr>
            <w:tcW w:w="1701" w:type="dxa"/>
            <w:tcBorders>
              <w:top w:val="single" w:sz="4" w:space="0" w:color="auto"/>
              <w:left w:val="nil"/>
              <w:bottom w:val="single" w:sz="4" w:space="0" w:color="auto"/>
              <w:right w:val="nil"/>
            </w:tcBorders>
            <w:shd w:val="clear" w:color="auto" w:fill="FFFFFF"/>
            <w:vAlign w:val="center"/>
          </w:tcPr>
          <w:p w14:paraId="6FE6CDE1" w14:textId="77777777" w:rsidR="00DD6369" w:rsidRPr="000C7B5D" w:rsidRDefault="00DD6369" w:rsidP="00DD6369">
            <w:pPr>
              <w:pStyle w:val="NormalWeb"/>
              <w:spacing w:beforeAutospacing="0" w:afterAutospacing="0"/>
              <w:jc w:val="center"/>
              <w:rPr>
                <w:rFonts w:ascii="Arial" w:hAnsi="Arial" w:cs="Arial"/>
                <w:bCs/>
                <w:color w:val="000000" w:themeColor="text1"/>
                <w:sz w:val="20"/>
                <w:szCs w:val="20"/>
                <w:lang w:val="mn-MN"/>
              </w:rPr>
            </w:pPr>
            <w:r w:rsidRPr="000C7B5D">
              <w:rPr>
                <w:rFonts w:ascii="Arial" w:hAnsi="Arial" w:cs="Arial"/>
                <w:bCs/>
                <w:color w:val="000000" w:themeColor="text1"/>
                <w:sz w:val="20"/>
                <w:szCs w:val="20"/>
                <w:lang w:val="mn-MN"/>
              </w:rPr>
              <w:t xml:space="preserve">2021_185 Чингэлэгт тээврийн терминал байгуулах тухай </w:t>
            </w:r>
          </w:p>
          <w:p w14:paraId="4DFF8666" w14:textId="04751A51" w:rsidR="00DD6369" w:rsidRPr="000C7B5D" w:rsidRDefault="00DD6369" w:rsidP="00DD6369">
            <w:pPr>
              <w:pStyle w:val="NormalWeb"/>
              <w:spacing w:beforeAutospacing="0" w:afterAutospacing="0"/>
              <w:jc w:val="center"/>
              <w:rPr>
                <w:rFonts w:ascii="Arial" w:hAnsi="Arial" w:cs="Arial"/>
                <w:bCs/>
                <w:color w:val="000000" w:themeColor="text1"/>
                <w:sz w:val="20"/>
                <w:szCs w:val="20"/>
                <w:lang w:val="mn-MN"/>
              </w:rPr>
            </w:pPr>
            <w:r w:rsidRPr="000C7B5D">
              <w:rPr>
                <w:rFonts w:ascii="Arial" w:hAnsi="Arial" w:cs="Arial"/>
                <w:bCs/>
                <w:color w:val="000000" w:themeColor="text1"/>
                <w:sz w:val="20"/>
                <w:szCs w:val="20"/>
                <w:lang w:val="mn-MN"/>
              </w:rPr>
              <w:t xml:space="preserve">/2021-07-02/ </w:t>
            </w:r>
          </w:p>
        </w:tc>
        <w:tc>
          <w:tcPr>
            <w:tcW w:w="6521" w:type="dxa"/>
            <w:tcBorders>
              <w:top w:val="single" w:sz="4" w:space="0" w:color="auto"/>
              <w:bottom w:val="single" w:sz="4" w:space="0" w:color="auto"/>
            </w:tcBorders>
            <w:vAlign w:val="center"/>
          </w:tcPr>
          <w:p w14:paraId="1B7F465B" w14:textId="5F183924" w:rsidR="00DD6369" w:rsidRPr="000C7B5D" w:rsidRDefault="00DD6369" w:rsidP="00DD6369">
            <w:pPr>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Монгол Улсын Шадар сайд, Сангийн сайд, Зам, тээврийн хөгжлийн сайдын хамтран баталсан 2022 оны 02 дугаар сарын 14-ний өдрийн 1237-А/30 дугаар тушаалын дагуу тээвэрлэлтийн үйл ажиллагааг тасралтгүй, хэвийн явуулах зорилгоор Өмнөговь аймгийн </w:t>
            </w:r>
            <w:proofErr w:type="spellStart"/>
            <w:r w:rsidRPr="000C7B5D">
              <w:rPr>
                <w:rFonts w:ascii="Arial" w:hAnsi="Arial" w:cs="Arial"/>
                <w:color w:val="000000" w:themeColor="text1"/>
                <w:sz w:val="20"/>
                <w:szCs w:val="20"/>
                <w:lang w:val="mn-MN"/>
              </w:rPr>
              <w:t>Гашуунсухайт</w:t>
            </w:r>
            <w:proofErr w:type="spellEnd"/>
            <w:r w:rsidRPr="000C7B5D">
              <w:rPr>
                <w:rFonts w:ascii="Arial" w:hAnsi="Arial" w:cs="Arial"/>
                <w:color w:val="000000" w:themeColor="text1"/>
                <w:sz w:val="20"/>
                <w:szCs w:val="20"/>
                <w:lang w:val="mn-MN"/>
              </w:rPr>
              <w:t xml:space="preserve"> боомтын зөвлөлийн бүрэлдэхүүн дэх</w:t>
            </w:r>
            <w:r w:rsidR="00E44075" w:rsidRPr="000C7B5D">
              <w:rPr>
                <w:rFonts w:ascii="Arial" w:hAnsi="Arial" w:cs="Arial"/>
                <w:color w:val="000000" w:themeColor="text1"/>
                <w:sz w:val="20"/>
                <w:szCs w:val="20"/>
                <w:lang w:val="mn-MN"/>
              </w:rPr>
              <w:t xml:space="preserve"> Хил хамгаалах ерөнхий газар, Т</w:t>
            </w:r>
            <w:r w:rsidRPr="000C7B5D">
              <w:rPr>
                <w:rFonts w:ascii="Arial" w:hAnsi="Arial" w:cs="Arial"/>
                <w:color w:val="000000" w:themeColor="text1"/>
                <w:sz w:val="20"/>
                <w:szCs w:val="20"/>
                <w:lang w:val="mn-MN"/>
              </w:rPr>
              <w:t xml:space="preserve">агнуулын </w:t>
            </w:r>
            <w:r w:rsidR="00E44075" w:rsidRPr="000C7B5D">
              <w:rPr>
                <w:rFonts w:ascii="Arial" w:hAnsi="Arial" w:cs="Arial"/>
                <w:color w:val="000000" w:themeColor="text1"/>
                <w:sz w:val="20"/>
                <w:szCs w:val="20"/>
                <w:lang w:val="mn-MN"/>
              </w:rPr>
              <w:t>ерөнхий газар</w:t>
            </w:r>
            <w:r w:rsidRPr="000C7B5D">
              <w:rPr>
                <w:rFonts w:ascii="Arial" w:hAnsi="Arial" w:cs="Arial"/>
                <w:color w:val="000000" w:themeColor="text1"/>
                <w:sz w:val="20"/>
                <w:szCs w:val="20"/>
                <w:lang w:val="mn-MN"/>
              </w:rPr>
              <w:t xml:space="preserve">, Авто тээврийн үндэсний төв, Гаалийн </w:t>
            </w:r>
            <w:r w:rsidR="00E44075" w:rsidRPr="000C7B5D">
              <w:rPr>
                <w:rFonts w:ascii="Arial" w:hAnsi="Arial" w:cs="Arial"/>
                <w:color w:val="000000" w:themeColor="text1"/>
                <w:sz w:val="20"/>
                <w:szCs w:val="20"/>
                <w:lang w:val="mn-MN"/>
              </w:rPr>
              <w:t xml:space="preserve">ерөнхий </w:t>
            </w:r>
            <w:r w:rsidRPr="000C7B5D">
              <w:rPr>
                <w:rFonts w:ascii="Arial" w:hAnsi="Arial" w:cs="Arial"/>
                <w:color w:val="000000" w:themeColor="text1"/>
                <w:sz w:val="20"/>
                <w:szCs w:val="20"/>
                <w:lang w:val="mn-MN"/>
              </w:rPr>
              <w:t>газар, Гадаадын иргэн, харьяатын газрын хамтарсан “Дэд ажлын хэсэг”-ийг байгуулсан.</w:t>
            </w:r>
          </w:p>
          <w:p w14:paraId="7CBADBFC" w14:textId="0403BE0D" w:rsidR="00DD6369" w:rsidRPr="000C7B5D" w:rsidRDefault="00DD6369" w:rsidP="00DD6369">
            <w:pPr>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Тус ажлын хэсэг </w:t>
            </w:r>
            <w:proofErr w:type="spellStart"/>
            <w:r w:rsidRPr="000C7B5D">
              <w:rPr>
                <w:rFonts w:ascii="Arial" w:hAnsi="Arial" w:cs="Arial"/>
                <w:color w:val="000000" w:themeColor="text1"/>
                <w:sz w:val="20"/>
                <w:szCs w:val="20"/>
                <w:lang w:val="mn-MN"/>
              </w:rPr>
              <w:t>Гашуунсухайт</w:t>
            </w:r>
            <w:proofErr w:type="spellEnd"/>
            <w:r w:rsidRPr="000C7B5D">
              <w:rPr>
                <w:rFonts w:ascii="Arial" w:hAnsi="Arial" w:cs="Arial"/>
                <w:color w:val="000000" w:themeColor="text1"/>
                <w:sz w:val="20"/>
                <w:szCs w:val="20"/>
                <w:lang w:val="mn-MN"/>
              </w:rPr>
              <w:t xml:space="preserve"> боомтоор нэвтэрч байгаа чингэлэг</w:t>
            </w:r>
            <w:r w:rsidR="00E44075" w:rsidRPr="000C7B5D">
              <w:rPr>
                <w:rFonts w:ascii="Arial" w:hAnsi="Arial" w:cs="Arial"/>
                <w:color w:val="000000" w:themeColor="text1"/>
                <w:sz w:val="20"/>
                <w:szCs w:val="20"/>
                <w:lang w:val="mn-MN"/>
              </w:rPr>
              <w:t>т</w:t>
            </w:r>
            <w:r w:rsidRPr="000C7B5D">
              <w:rPr>
                <w:rFonts w:ascii="Arial" w:hAnsi="Arial" w:cs="Arial"/>
                <w:color w:val="000000" w:themeColor="text1"/>
                <w:sz w:val="20"/>
                <w:szCs w:val="20"/>
                <w:lang w:val="mn-MN"/>
              </w:rPr>
              <w:t xml:space="preserve"> тээврийн хэрэгслийн 7 хоног тутмын хилээр нэвтрэх хуваарийг баталж, тээвэрлэлтийг тасралтгүй хэвийн явуулах үйл ажиллагааг ханган ажиллаж байна.</w:t>
            </w:r>
          </w:p>
          <w:p w14:paraId="5ED3D0F8" w14:textId="00CD1354" w:rsidR="00DD6369" w:rsidRPr="000C7B5D" w:rsidRDefault="00DD6369" w:rsidP="00DD6369">
            <w:pPr>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Замын-Үүд боомтын захиргаанаас баталсан хуваарийн дагуу 01 дүгээр сарын 21-ээс 05 дугаар сарын 12-ны өдрийг хүртэлх хугацаанд Гадаадын иргэн, харьяатын газрын Дорноговь аймаг дахь газрын дарга, хяналтын улсын байцаагчид чингэлэг</w:t>
            </w:r>
            <w:r w:rsidR="00E44075" w:rsidRPr="000C7B5D">
              <w:rPr>
                <w:rFonts w:ascii="Arial" w:hAnsi="Arial" w:cs="Arial"/>
                <w:color w:val="000000" w:themeColor="text1"/>
                <w:sz w:val="20"/>
                <w:szCs w:val="20"/>
                <w:lang w:val="mn-MN"/>
              </w:rPr>
              <w:t>т</w:t>
            </w:r>
            <w:r w:rsidRPr="000C7B5D">
              <w:rPr>
                <w:rFonts w:ascii="Arial" w:hAnsi="Arial" w:cs="Arial"/>
                <w:color w:val="000000" w:themeColor="text1"/>
                <w:sz w:val="20"/>
                <w:szCs w:val="20"/>
                <w:lang w:val="mn-MN"/>
              </w:rPr>
              <w:t xml:space="preserve"> тээврийн үйл ажиллагааг зохицуулах үүргийг гүйцэтгэж ажилласан.</w:t>
            </w:r>
          </w:p>
        </w:tc>
        <w:tc>
          <w:tcPr>
            <w:tcW w:w="1134" w:type="dxa"/>
            <w:tcBorders>
              <w:top w:val="single" w:sz="4" w:space="0" w:color="auto"/>
              <w:bottom w:val="single" w:sz="4" w:space="0" w:color="auto"/>
            </w:tcBorders>
            <w:vAlign w:val="center"/>
          </w:tcPr>
          <w:p w14:paraId="7F0492BB" w14:textId="4EEEC500" w:rsidR="00DD6369" w:rsidRPr="000C7B5D" w:rsidRDefault="00716EB2"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top w:val="single" w:sz="4" w:space="0" w:color="auto"/>
              <w:bottom w:val="single" w:sz="4" w:space="0" w:color="auto"/>
            </w:tcBorders>
            <w:vAlign w:val="center"/>
          </w:tcPr>
          <w:p w14:paraId="6D7E0B90" w14:textId="77777777" w:rsidR="00DD6369" w:rsidRPr="000C7B5D" w:rsidRDefault="00DD6369" w:rsidP="00DD6369">
            <w:pPr>
              <w:jc w:val="center"/>
              <w:rPr>
                <w:rFonts w:ascii="Arial" w:hAnsi="Arial" w:cs="Arial"/>
                <w:color w:val="000000" w:themeColor="text1"/>
                <w:sz w:val="20"/>
                <w:szCs w:val="20"/>
                <w:highlight w:val="yellow"/>
                <w:lang w:val="mn-MN"/>
              </w:rPr>
            </w:pPr>
          </w:p>
        </w:tc>
      </w:tr>
      <w:tr w:rsidR="00DD6369" w:rsidRPr="000C7B5D" w14:paraId="60582AEA" w14:textId="77777777" w:rsidTr="00E44075">
        <w:trPr>
          <w:trHeight w:val="3532"/>
        </w:trPr>
        <w:tc>
          <w:tcPr>
            <w:tcW w:w="835" w:type="dxa"/>
            <w:vAlign w:val="center"/>
          </w:tcPr>
          <w:p w14:paraId="62795979" w14:textId="23ABCC8C" w:rsidR="00DD6369" w:rsidRPr="000C7B5D" w:rsidRDefault="00DD6369"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8</w:t>
            </w:r>
          </w:p>
        </w:tc>
        <w:tc>
          <w:tcPr>
            <w:tcW w:w="3271" w:type="dxa"/>
            <w:tcBorders>
              <w:top w:val="single" w:sz="4" w:space="0" w:color="auto"/>
              <w:left w:val="single" w:sz="2" w:space="0" w:color="DDDDDD"/>
              <w:bottom w:val="single" w:sz="4" w:space="0" w:color="auto"/>
              <w:right w:val="single" w:sz="4" w:space="0" w:color="auto"/>
            </w:tcBorders>
            <w:shd w:val="clear" w:color="auto" w:fill="FFFFFF"/>
            <w:vAlign w:val="center"/>
          </w:tcPr>
          <w:p w14:paraId="646A70CA" w14:textId="1181DC98" w:rsidR="00DD6369" w:rsidRPr="000C7B5D" w:rsidRDefault="00716EB2" w:rsidP="00DD6369">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1</w:t>
            </w:r>
            <w:r w:rsidR="00DD6369" w:rsidRPr="000C7B5D">
              <w:rPr>
                <w:rFonts w:ascii="Arial" w:eastAsia="Times New Roman" w:hAnsi="Arial" w:cs="Arial"/>
                <w:color w:val="000000" w:themeColor="text1"/>
                <w:sz w:val="20"/>
                <w:szCs w:val="20"/>
                <w:lang w:val="mn-MN"/>
              </w:rPr>
              <w:t>. Монгол Улсад 90 хүртэл хоногийн хугацаагаар жуулчлах Бүгд Найрамдах Солонгос Улсын иргэдийг 2024 оны 12 дугаар сарын 31-ний өдрийг хүртэл Монгол Улсын визийн шаардлагаас чөлөөлсүгэй.  2. Энэ тогтоолын хэрэгжилтийг хангаж ажиллахыг Гадаад харилцааны сайд Б.Батцэцэг, Хууль зүй, дотоод хэргийн сайд Х.Нямбаатар нарт даалгасугай.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75DC8F" w14:textId="3A387EE5" w:rsidR="00DD6369" w:rsidRPr="000C7B5D" w:rsidRDefault="00DD6369" w:rsidP="00DD6369">
            <w:pPr>
              <w:pStyle w:val="NormalWeb"/>
              <w:spacing w:beforeAutospacing="0" w:afterAutospacing="0"/>
              <w:jc w:val="center"/>
              <w:rPr>
                <w:rFonts w:ascii="Arial" w:hAnsi="Arial" w:cs="Arial"/>
                <w:bCs/>
                <w:color w:val="000000" w:themeColor="text1"/>
                <w:sz w:val="20"/>
                <w:szCs w:val="20"/>
                <w:lang w:val="mn-MN"/>
              </w:rPr>
            </w:pPr>
            <w:r w:rsidRPr="000C7B5D">
              <w:rPr>
                <w:rFonts w:ascii="Arial" w:eastAsia="Arial" w:hAnsi="Arial" w:cs="Arial"/>
                <w:color w:val="auto"/>
                <w:sz w:val="20"/>
                <w:szCs w:val="20"/>
                <w:lang w:val="mn-MN"/>
              </w:rPr>
              <w:t>Визийн шаардлагаас чөлөөлөх тухай</w:t>
            </w:r>
            <w:r w:rsidRPr="000C7B5D">
              <w:rPr>
                <w:rFonts w:ascii="Arial" w:eastAsia="Arial" w:hAnsi="Arial" w:cs="Arial"/>
                <w:color w:val="auto"/>
                <w:sz w:val="20"/>
                <w:szCs w:val="20"/>
                <w:lang w:val="mn-MN"/>
              </w:rPr>
              <w:br/>
              <w:t>2022-05-04</w:t>
            </w:r>
            <w:r w:rsidRPr="000C7B5D">
              <w:rPr>
                <w:rFonts w:ascii="Arial" w:eastAsia="Arial" w:hAnsi="Arial" w:cs="Arial"/>
                <w:color w:val="auto"/>
                <w:sz w:val="20"/>
                <w:szCs w:val="20"/>
                <w:lang w:val="mn-MN"/>
              </w:rPr>
              <w:br/>
              <w:t>Дугаар 2022_178</w:t>
            </w:r>
          </w:p>
        </w:tc>
        <w:tc>
          <w:tcPr>
            <w:tcW w:w="6521" w:type="dxa"/>
            <w:tcBorders>
              <w:top w:val="single" w:sz="4" w:space="0" w:color="auto"/>
              <w:left w:val="single" w:sz="4" w:space="0" w:color="auto"/>
              <w:bottom w:val="single" w:sz="4" w:space="0" w:color="auto"/>
              <w:right w:val="single" w:sz="4" w:space="0" w:color="auto"/>
            </w:tcBorders>
            <w:vAlign w:val="center"/>
          </w:tcPr>
          <w:p w14:paraId="5E9B385B" w14:textId="5D97C417" w:rsidR="00DD6369" w:rsidRPr="000C7B5D" w:rsidRDefault="00DD6369" w:rsidP="00DD6369">
            <w:pPr>
              <w:spacing w:after="120"/>
              <w:jc w:val="both"/>
              <w:rPr>
                <w:rFonts w:ascii="Arial" w:hAnsi="Arial" w:cs="Arial"/>
                <w:bCs/>
                <w:color w:val="000000" w:themeColor="text1"/>
                <w:sz w:val="20"/>
                <w:szCs w:val="20"/>
                <w:lang w:val="mn-MN"/>
              </w:rPr>
            </w:pPr>
            <w:r w:rsidRPr="000C7B5D">
              <w:rPr>
                <w:rFonts w:ascii="Arial" w:hAnsi="Arial" w:cs="Arial"/>
                <w:bCs/>
                <w:color w:val="000000" w:themeColor="text1"/>
                <w:sz w:val="20"/>
                <w:szCs w:val="20"/>
                <w:lang w:val="mn-MN"/>
              </w:rPr>
              <w:t xml:space="preserve">Гадаад харилцааны сайд, Хууль зүй, дотоод хэргийн сайдын 2021 оны А/49, А/187 дугаар хамтарсан тушаалын нэгдүгээр хавсралтаар  баталсан “Монгол Улсын цахим виз олгох улсын жагсаалт”-ын 35 дугаарт </w:t>
            </w:r>
            <w:r w:rsidRPr="000C7B5D">
              <w:rPr>
                <w:rFonts w:ascii="Arial" w:eastAsia="Times New Roman" w:hAnsi="Arial" w:cs="Arial"/>
                <w:color w:val="000000" w:themeColor="text1"/>
                <w:sz w:val="20"/>
                <w:szCs w:val="20"/>
                <w:lang w:val="mn-MN"/>
              </w:rPr>
              <w:t xml:space="preserve">Бүгд Найрамдах Солонгос Улс бүртгэгдсэн ба </w:t>
            </w:r>
            <w:r w:rsidRPr="000C7B5D">
              <w:rPr>
                <w:rFonts w:ascii="Arial" w:hAnsi="Arial" w:cs="Arial"/>
                <w:bCs/>
                <w:color w:val="000000" w:themeColor="text1"/>
                <w:sz w:val="20"/>
                <w:szCs w:val="20"/>
                <w:lang w:val="mn-MN"/>
              </w:rPr>
              <w:t>Засгийн газрын 2022 оны 05 дугаар сарын 04-ний өдрийн “</w:t>
            </w:r>
            <w:r w:rsidRPr="000C7B5D">
              <w:rPr>
                <w:rFonts w:ascii="Arial" w:eastAsia="Arial" w:hAnsi="Arial" w:cs="Arial"/>
                <w:sz w:val="20"/>
                <w:szCs w:val="20"/>
                <w:lang w:val="mn-MN"/>
              </w:rPr>
              <w:t xml:space="preserve">Визийн шаардлагаас чөлөөлөх тухай” 178 дугаар тогтоолыг 06 дугаар сарын 01-ний өдрөөс мөрдөж эхэлсэнтэй холбогдуулан тус улсыг жагсаалтаас хаслаа.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CDF62B" w14:textId="23E2AB42" w:rsidR="00DD6369" w:rsidRPr="000C7B5D" w:rsidRDefault="00716EB2" w:rsidP="00DD6369">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top w:val="single" w:sz="4" w:space="0" w:color="auto"/>
              <w:left w:val="single" w:sz="4" w:space="0" w:color="auto"/>
              <w:bottom w:val="single" w:sz="4" w:space="0" w:color="auto"/>
            </w:tcBorders>
            <w:vAlign w:val="center"/>
          </w:tcPr>
          <w:p w14:paraId="0F6993CF" w14:textId="7B520768" w:rsidR="00DD6369" w:rsidRPr="000C7B5D" w:rsidRDefault="00DD6369" w:rsidP="00DD6369">
            <w:pPr>
              <w:jc w:val="center"/>
              <w:rPr>
                <w:rFonts w:ascii="Arial" w:hAnsi="Arial" w:cs="Arial"/>
                <w:color w:val="000000" w:themeColor="text1"/>
                <w:sz w:val="20"/>
                <w:szCs w:val="20"/>
                <w:lang w:val="mn-MN"/>
              </w:rPr>
            </w:pPr>
          </w:p>
        </w:tc>
      </w:tr>
      <w:tr w:rsidR="00450DB5" w:rsidRPr="000C7B5D" w14:paraId="0A3F01A9" w14:textId="77777777" w:rsidTr="00450DB5">
        <w:trPr>
          <w:trHeight w:val="70"/>
        </w:trPr>
        <w:tc>
          <w:tcPr>
            <w:tcW w:w="835" w:type="dxa"/>
            <w:vAlign w:val="center"/>
          </w:tcPr>
          <w:p w14:paraId="6561C809" w14:textId="433577A2" w:rsidR="00450DB5" w:rsidRPr="000C7B5D" w:rsidRDefault="00450DB5" w:rsidP="00450DB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tcBorders>
              <w:top w:val="single" w:sz="4" w:space="0" w:color="auto"/>
              <w:left w:val="single" w:sz="2" w:space="0" w:color="DDDDDD"/>
              <w:bottom w:val="single" w:sz="4" w:space="0" w:color="auto"/>
              <w:right w:val="single" w:sz="4" w:space="0" w:color="auto"/>
            </w:tcBorders>
            <w:shd w:val="clear" w:color="auto" w:fill="FFFFFF"/>
            <w:vAlign w:val="center"/>
          </w:tcPr>
          <w:p w14:paraId="7343F2B5" w14:textId="2A97AD12" w:rsidR="00450DB5" w:rsidRPr="000C7B5D" w:rsidRDefault="00450DB5" w:rsidP="00450DB5">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0C30A1C" w14:textId="1651A72D" w:rsidR="00450DB5" w:rsidRPr="000C7B5D" w:rsidRDefault="00450DB5" w:rsidP="00450DB5">
            <w:pPr>
              <w:pStyle w:val="NormalWeb"/>
              <w:spacing w:beforeAutospacing="0" w:afterAutospacing="0"/>
              <w:jc w:val="center"/>
              <w:rPr>
                <w:rFonts w:ascii="Arial" w:eastAsia="Arial" w:hAnsi="Arial" w:cs="Arial"/>
                <w:color w:val="auto"/>
                <w:sz w:val="20"/>
                <w:szCs w:val="20"/>
                <w:lang w:val="mn-MN"/>
              </w:rPr>
            </w:pPr>
            <w:r w:rsidRPr="000C7B5D">
              <w:rPr>
                <w:rFonts w:ascii="Arial" w:eastAsia="Arial" w:hAnsi="Arial" w:cs="Arial"/>
                <w:color w:val="auto"/>
                <w:sz w:val="20"/>
                <w:szCs w:val="20"/>
                <w:lang w:val="mn-MN"/>
              </w:rPr>
              <w:t>3</w:t>
            </w:r>
          </w:p>
        </w:tc>
        <w:tc>
          <w:tcPr>
            <w:tcW w:w="6521" w:type="dxa"/>
            <w:tcBorders>
              <w:top w:val="single" w:sz="4" w:space="0" w:color="auto"/>
              <w:left w:val="single" w:sz="4" w:space="0" w:color="auto"/>
              <w:bottom w:val="single" w:sz="4" w:space="0" w:color="auto"/>
              <w:right w:val="single" w:sz="4" w:space="0" w:color="auto"/>
            </w:tcBorders>
            <w:vAlign w:val="center"/>
          </w:tcPr>
          <w:p w14:paraId="25678D7E" w14:textId="3A5CDF7C" w:rsidR="00450DB5" w:rsidRPr="000C7B5D" w:rsidRDefault="00450DB5" w:rsidP="00450DB5">
            <w:pPr>
              <w:jc w:val="center"/>
              <w:rPr>
                <w:rFonts w:ascii="Arial" w:hAnsi="Arial" w:cs="Arial"/>
                <w:bCs/>
                <w:color w:val="000000" w:themeColor="text1"/>
                <w:sz w:val="20"/>
                <w:szCs w:val="20"/>
                <w:lang w:val="mn-MN"/>
              </w:rPr>
            </w:pPr>
            <w:r w:rsidRPr="000C7B5D">
              <w:rPr>
                <w:rFonts w:ascii="Arial" w:hAnsi="Arial" w:cs="Arial"/>
                <w:bCs/>
                <w:color w:val="000000" w:themeColor="text1"/>
                <w:sz w:val="20"/>
                <w:szCs w:val="20"/>
                <w:lang w:val="mn-MN"/>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ABF2E4" w14:textId="5CE12E59" w:rsidR="00450DB5" w:rsidRPr="000C7B5D" w:rsidRDefault="00450DB5" w:rsidP="00450DB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tcBorders>
              <w:top w:val="single" w:sz="4" w:space="0" w:color="auto"/>
              <w:left w:val="single" w:sz="4" w:space="0" w:color="auto"/>
              <w:bottom w:val="single" w:sz="4" w:space="0" w:color="auto"/>
            </w:tcBorders>
            <w:vAlign w:val="center"/>
          </w:tcPr>
          <w:p w14:paraId="2F91DFAF" w14:textId="41C03009" w:rsidR="00450DB5" w:rsidRPr="000C7B5D" w:rsidRDefault="00450DB5" w:rsidP="00450DB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BE17CF" w:rsidRPr="000C7B5D" w14:paraId="78EA607A" w14:textId="77777777" w:rsidTr="00B12D64">
        <w:trPr>
          <w:trHeight w:val="8688"/>
        </w:trPr>
        <w:tc>
          <w:tcPr>
            <w:tcW w:w="835" w:type="dxa"/>
            <w:vAlign w:val="center"/>
          </w:tcPr>
          <w:p w14:paraId="4CB59549" w14:textId="583A784D" w:rsidR="00BE17CF" w:rsidRPr="000C7B5D" w:rsidRDefault="00BE17CF"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9</w:t>
            </w:r>
          </w:p>
        </w:tc>
        <w:tc>
          <w:tcPr>
            <w:tcW w:w="3271" w:type="dxa"/>
            <w:tcBorders>
              <w:top w:val="single" w:sz="4" w:space="0" w:color="auto"/>
              <w:left w:val="single" w:sz="2" w:space="0" w:color="DDDDDD"/>
              <w:bottom w:val="single" w:sz="4" w:space="0" w:color="auto"/>
              <w:right w:val="single" w:sz="4" w:space="0" w:color="auto"/>
            </w:tcBorders>
            <w:shd w:val="clear" w:color="auto" w:fill="FFFFFF"/>
            <w:vAlign w:val="center"/>
          </w:tcPr>
          <w:p w14:paraId="6D2CE7FC" w14:textId="56260FD1" w:rsidR="00BE17CF" w:rsidRPr="000C7B5D" w:rsidRDefault="00BE17CF" w:rsidP="00BE17CF">
            <w:pPr>
              <w:jc w:val="both"/>
              <w:rPr>
                <w:rFonts w:ascii="Arial" w:eastAsia="Times New Roman" w:hAnsi="Arial" w:cs="Arial"/>
                <w:color w:val="000000" w:themeColor="text1"/>
                <w:sz w:val="20"/>
                <w:szCs w:val="20"/>
                <w:lang w:val="mn-MN"/>
              </w:rPr>
            </w:pPr>
            <w:r w:rsidRPr="000C7B5D">
              <w:rPr>
                <w:rFonts w:ascii="Arial" w:eastAsia="Arial" w:hAnsi="Arial" w:cs="Arial"/>
                <w:sz w:val="20"/>
                <w:szCs w:val="20"/>
                <w:lang w:val="mn-MN"/>
              </w:rPr>
              <w:t>5. Монгол хэлний тухай хуулийн хэрэгжилтийг хангах дараах арга хэмжээг авч хэрэгжүүлэхийг төсвийн ерөнхийлөн болон шууд захирагч нарт тус тус  даалгасугай:        5.1. эрх бүхий судалгааны байгууллагатай хамтран салбарын мэргэжлийн нэр томьёог орчуулах, шинээр үүсгэх, жигдлэх, толилох ажлыг зохион байгуулах, нийтийн хэрэглээнд нэвтрүүлэх;       5.2. төрийн байгууллагын цахим хуудас, сонин хэвлэлд нийтэлж байгаа мэдээ, мэдээллийг 2022 оноос эхлэн кирилл, монгол бичгээр зэрэгцүүлэн нийтэлж хэвшүүлэх;       5.3. төрийн байгууллагын шийдвэр, албан бичгийг энэ тогтоолын 4-т заасан дүрэм, журам, заавар, стандартын дагуу хос бичгээр хөтлөх ажлыг турших;         5.4. төрийн албан хаагчдын монгол хэл, үндэсний бичгийн мэдлэг чадварыг дээшлүүлэх арга хэмжээ авах, сургалтын хөтөлбөр, төлөвлөгөөг жил бүр баталж мөрдүүлэх;       5.5. төрийн байгууллагын гадна болон өрөө тасалгааны хаяг, албан хаагчдын нэрийн хуудсыг монгол бичгээр үйлдэж, хэвшүүлэх.</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CC9FE9" w14:textId="0D39A9B5" w:rsidR="00BE17CF" w:rsidRPr="000C7B5D" w:rsidRDefault="00BE17CF" w:rsidP="00BE17CF">
            <w:pPr>
              <w:pStyle w:val="NormalWeb"/>
              <w:spacing w:beforeAutospacing="0" w:afterAutospacing="0"/>
              <w:jc w:val="center"/>
              <w:rPr>
                <w:rFonts w:ascii="Arial" w:eastAsia="Arial" w:hAnsi="Arial" w:cs="Arial"/>
                <w:color w:val="auto"/>
                <w:sz w:val="20"/>
                <w:szCs w:val="20"/>
                <w:lang w:val="mn-MN"/>
              </w:rPr>
            </w:pPr>
            <w:r w:rsidRPr="000C7B5D">
              <w:rPr>
                <w:rFonts w:ascii="Arial" w:hAnsi="Arial" w:cs="Arial"/>
                <w:bCs/>
                <w:color w:val="000000" w:themeColor="text1"/>
                <w:sz w:val="20"/>
                <w:szCs w:val="20"/>
                <w:lang w:val="mn-MN"/>
              </w:rPr>
              <w:t>Монгол хэлний тухай хуулийг хэрэгжүүлэх             зарим арга хэмжээний тухай</w:t>
            </w:r>
            <w:r w:rsidRPr="000C7B5D">
              <w:rPr>
                <w:rFonts w:ascii="Arial" w:hAnsi="Arial" w:cs="Arial"/>
                <w:bCs/>
                <w:color w:val="000000" w:themeColor="text1"/>
                <w:sz w:val="20"/>
                <w:szCs w:val="20"/>
                <w:lang w:val="mn-MN"/>
              </w:rPr>
              <w:br/>
              <w:t>2023-01-05</w:t>
            </w:r>
            <w:r w:rsidRPr="000C7B5D">
              <w:rPr>
                <w:rFonts w:ascii="Arial" w:hAnsi="Arial" w:cs="Arial"/>
                <w:bCs/>
                <w:color w:val="000000" w:themeColor="text1"/>
                <w:sz w:val="20"/>
                <w:szCs w:val="20"/>
                <w:lang w:val="mn-MN"/>
              </w:rPr>
              <w:br/>
              <w:t>Дугаар 2022_7</w:t>
            </w:r>
          </w:p>
        </w:tc>
        <w:tc>
          <w:tcPr>
            <w:tcW w:w="6521" w:type="dxa"/>
            <w:tcBorders>
              <w:top w:val="single" w:sz="4" w:space="0" w:color="auto"/>
              <w:left w:val="single" w:sz="4" w:space="0" w:color="auto"/>
              <w:bottom w:val="single" w:sz="4" w:space="0" w:color="auto"/>
              <w:right w:val="single" w:sz="4" w:space="0" w:color="auto"/>
            </w:tcBorders>
            <w:vAlign w:val="center"/>
          </w:tcPr>
          <w:p w14:paraId="783043FE" w14:textId="77777777" w:rsidR="00BE17CF" w:rsidRPr="000C7B5D" w:rsidRDefault="00BE17CF" w:rsidP="00BE17CF">
            <w:pPr>
              <w:jc w:val="both"/>
              <w:rPr>
                <w:rFonts w:ascii="Arial" w:hAnsi="Arial" w:cs="Arial"/>
                <w:sz w:val="20"/>
                <w:szCs w:val="20"/>
                <w:lang w:val="mn-MN"/>
              </w:rPr>
            </w:pPr>
            <w:r w:rsidRPr="000C7B5D">
              <w:rPr>
                <w:rFonts w:ascii="Arial" w:hAnsi="Arial" w:cs="Arial"/>
                <w:sz w:val="20"/>
                <w:szCs w:val="20"/>
                <w:lang w:val="mn-MN"/>
              </w:rPr>
              <w:t xml:space="preserve">“Дэлхийд ганц босоо зурлагатай монгол бичгээ хамтдаа сурцгаая” аяны хүрээнд Засгийн газрын 2020 оны 96 дугаар тогтоолоор баталсан “Монгол бичгийн үндэсний хөтөлбөр III”-ийг хэрэгжүүлэх үйл ажиллагааны төлөвлөгөөг 02 дугаар сарын 28-ны өдөр батлан, хэрэгжилтийг ханган ажиллаж байна. </w:t>
            </w:r>
          </w:p>
          <w:p w14:paraId="6EAD4CCC" w14:textId="77777777" w:rsidR="00BE17CF" w:rsidRPr="000C7B5D" w:rsidRDefault="00BE17CF" w:rsidP="00BE17CF">
            <w:pPr>
              <w:jc w:val="both"/>
              <w:rPr>
                <w:rFonts w:ascii="Arial" w:hAnsi="Arial" w:cs="Arial"/>
                <w:sz w:val="20"/>
                <w:szCs w:val="20"/>
                <w:lang w:val="mn-MN"/>
              </w:rPr>
            </w:pPr>
            <w:r w:rsidRPr="000C7B5D">
              <w:rPr>
                <w:rFonts w:ascii="Arial" w:hAnsi="Arial" w:cs="Arial"/>
                <w:sz w:val="20"/>
                <w:szCs w:val="20"/>
                <w:lang w:val="mn-MN"/>
              </w:rPr>
              <w:t xml:space="preserve">“Монгол бичиг”-ийн сорилд 51 албан хаагчийг  хамруулан мэдлэгийн </w:t>
            </w:r>
            <w:proofErr w:type="spellStart"/>
            <w:r w:rsidRPr="000C7B5D">
              <w:rPr>
                <w:rFonts w:ascii="Arial" w:hAnsi="Arial" w:cs="Arial"/>
                <w:sz w:val="20"/>
                <w:szCs w:val="20"/>
                <w:lang w:val="mn-MN"/>
              </w:rPr>
              <w:t>түвшингээр</w:t>
            </w:r>
            <w:proofErr w:type="spellEnd"/>
            <w:r w:rsidRPr="000C7B5D">
              <w:rPr>
                <w:rFonts w:ascii="Arial" w:hAnsi="Arial" w:cs="Arial"/>
                <w:sz w:val="20"/>
                <w:szCs w:val="20"/>
                <w:lang w:val="mn-MN"/>
              </w:rPr>
              <w:t xml:space="preserve"> эрэмбэлж, байгууллагын даргын 03 дугаар сарын 25-ны өдөр баталсан “Сургалт зохион байгуулах тухай” 01-03/17 дугаар  удирдамжаар “Дархан энх оршихуй” сургалтын төвтэй хамтран 04 дүгээр сарын 05-аас 28-ны өдрийн хооронд “Монгол бичиг”-ийн анхан, дунд шатны танхимын сургалтыг зохион байгуулж, нийт 36 албан хаагчийг хамруулсан.</w:t>
            </w:r>
          </w:p>
          <w:p w14:paraId="0968331C" w14:textId="77777777" w:rsidR="00BE17CF" w:rsidRPr="000C7B5D" w:rsidRDefault="00BE17CF" w:rsidP="00BE17CF">
            <w:pPr>
              <w:jc w:val="both"/>
              <w:rPr>
                <w:rFonts w:ascii="Arial" w:hAnsi="Arial" w:cs="Arial"/>
                <w:sz w:val="20"/>
                <w:szCs w:val="20"/>
                <w:lang w:val="mn-MN"/>
              </w:rPr>
            </w:pPr>
            <w:r w:rsidRPr="000C7B5D">
              <w:rPr>
                <w:rFonts w:ascii="Arial" w:hAnsi="Arial" w:cs="Arial"/>
                <w:sz w:val="20"/>
                <w:szCs w:val="20"/>
                <w:lang w:val="mn-MN"/>
              </w:rPr>
              <w:t xml:space="preserve">Агаарын замын боомт хариуцсан газар 04, 05 дугаар сард, Баруун бүс дэх газар 05 дугаар сард “Монгол бичгийн хичээл“-ийг тус бүр зохион байгуулсан бол </w:t>
            </w:r>
            <w:r w:rsidRPr="000C7B5D">
              <w:rPr>
                <w:rFonts w:ascii="Arial" w:hAnsi="Arial" w:cs="Arial"/>
                <w:bCs/>
                <w:sz w:val="20"/>
                <w:szCs w:val="20"/>
                <w:lang w:val="mn-MN"/>
              </w:rPr>
              <w:t xml:space="preserve">Зүүн бүс дэх газар 01 дүгээр сарын 04-ний өдрөөс эхлэн албан хаагчдыг 7 хоног тутам, Дорноговь аймаг дахь газар 04 дүгээр сарын 11-ээс 05 дугаар сарын 12-ны өдрийг хүртэл 3 дахь жилдээ </w:t>
            </w:r>
            <w:r w:rsidRPr="000C7B5D">
              <w:rPr>
                <w:rFonts w:ascii="Arial" w:hAnsi="Arial" w:cs="Arial"/>
                <w:sz w:val="20"/>
                <w:szCs w:val="20"/>
                <w:lang w:val="mn-MN"/>
              </w:rPr>
              <w:t xml:space="preserve">“Монгол бичгийн хичээл”-ийг зохион байгуулж албан хаагчдаа хамруулжээ. </w:t>
            </w:r>
          </w:p>
          <w:p w14:paraId="7D7D7C87" w14:textId="77777777" w:rsidR="00BE17CF" w:rsidRPr="000C7B5D" w:rsidRDefault="00BE17CF" w:rsidP="00BE17CF">
            <w:pPr>
              <w:jc w:val="both"/>
              <w:rPr>
                <w:rFonts w:ascii="Arial" w:hAnsi="Arial" w:cs="Arial"/>
                <w:bCs/>
                <w:sz w:val="20"/>
                <w:szCs w:val="20"/>
                <w:lang w:val="mn-MN"/>
              </w:rPr>
            </w:pPr>
            <w:r w:rsidRPr="000C7B5D">
              <w:rPr>
                <w:rFonts w:ascii="Arial" w:hAnsi="Arial" w:cs="Arial"/>
                <w:bCs/>
                <w:sz w:val="20"/>
                <w:szCs w:val="20"/>
                <w:lang w:val="mn-MN"/>
              </w:rPr>
              <w:t xml:space="preserve">“Монгол бичиг-III” үндэсний хөтөлбөрийн хүрээнд ”Үндэсний бичиг, үсгийн баяр”-ыг тохиолдуулан Дорноговь аймаг дахь газрын 19 албан хаагч “Гадаадын иргэний эрх зүйн байдлын тухай хууль”-ийг Монгол бичигт хөрвүүлснийг байгууллагын цахим хуудаст нээлттэй байршуулж, олон нийтэд сурталчиллаа. </w:t>
            </w:r>
          </w:p>
          <w:p w14:paraId="521F528F" w14:textId="77777777" w:rsidR="00BE17CF" w:rsidRPr="000C7B5D" w:rsidRDefault="00BE17CF" w:rsidP="00BE17CF">
            <w:pPr>
              <w:jc w:val="both"/>
              <w:rPr>
                <w:rFonts w:ascii="Arial" w:hAnsi="Arial" w:cs="Arial"/>
                <w:bCs/>
                <w:sz w:val="20"/>
                <w:szCs w:val="20"/>
                <w:lang w:val="mn-MN"/>
              </w:rPr>
            </w:pPr>
            <w:r w:rsidRPr="000C7B5D">
              <w:rPr>
                <w:rFonts w:ascii="Arial" w:hAnsi="Arial" w:cs="Arial"/>
                <w:bCs/>
                <w:sz w:val="20"/>
                <w:szCs w:val="20"/>
                <w:lang w:val="mn-MN"/>
              </w:rPr>
              <w:t>Б</w:t>
            </w:r>
            <w:r w:rsidRPr="000C7B5D">
              <w:rPr>
                <w:rFonts w:ascii="Arial" w:hAnsi="Arial" w:cs="Arial"/>
                <w:sz w:val="20"/>
                <w:szCs w:val="20"/>
                <w:lang w:val="mn-MN"/>
              </w:rPr>
              <w:t>аруун бүс дэх газар албан өрөөнүүдийн хаягийг Үндэсний бичигт хөрвүүлэн шинэчилж, нийт компьютерт монгол бичгийн үсгийн программ суулгав. Мөн Зүүн бүс дэх газар архив-бичиг хэргийн эрхлэгчийн ажлын компьютерт монгол бичгийн үсгийн программ суулгасан байна.</w:t>
            </w:r>
          </w:p>
          <w:p w14:paraId="3B1FA71B" w14:textId="16AF1A2F" w:rsidR="00BE17CF" w:rsidRPr="000C7B5D" w:rsidRDefault="00BE17CF" w:rsidP="00B12D64">
            <w:pPr>
              <w:jc w:val="both"/>
              <w:rPr>
                <w:rFonts w:ascii="Arial" w:hAnsi="Arial" w:cs="Arial"/>
                <w:bCs/>
                <w:color w:val="000000" w:themeColor="text1"/>
                <w:sz w:val="20"/>
                <w:szCs w:val="20"/>
                <w:lang w:val="mn-MN"/>
              </w:rPr>
            </w:pPr>
            <w:r w:rsidRPr="000C7B5D">
              <w:rPr>
                <w:rFonts w:ascii="Arial" w:hAnsi="Arial" w:cs="Arial"/>
                <w:sz w:val="20"/>
                <w:szCs w:val="20"/>
                <w:lang w:val="mn-MN"/>
              </w:rPr>
              <w:t xml:space="preserve">Байгууллагын гаднах хаяг, туг, байгууллагад ашиглаж байгаа 1 тамга, 1 тэмдэг, боомт, орон нутаг дахь нэгж тус бүрийн албаны байрны гаднах хаяг, нийт 7 тэмдэг, албан хаагчдын ялгах тэмдэг </w:t>
            </w:r>
            <w:r w:rsidRPr="000C7B5D">
              <w:rPr>
                <w:rFonts w:ascii="Arial" w:hAnsi="Arial" w:cs="Arial"/>
                <w:iCs/>
                <w:sz w:val="20"/>
                <w:szCs w:val="20"/>
                <w:lang w:val="mn-MN"/>
              </w:rPr>
              <w:t>(</w:t>
            </w:r>
            <w:proofErr w:type="spellStart"/>
            <w:r w:rsidRPr="000C7B5D">
              <w:rPr>
                <w:rFonts w:ascii="Arial" w:hAnsi="Arial" w:cs="Arial"/>
                <w:iCs/>
                <w:sz w:val="20"/>
                <w:szCs w:val="20"/>
                <w:lang w:val="mn-MN"/>
              </w:rPr>
              <w:t>жетон</w:t>
            </w:r>
            <w:proofErr w:type="spellEnd"/>
            <w:r w:rsidRPr="000C7B5D">
              <w:rPr>
                <w:rFonts w:ascii="Arial" w:hAnsi="Arial" w:cs="Arial"/>
                <w:iCs/>
                <w:sz w:val="20"/>
                <w:szCs w:val="20"/>
                <w:lang w:val="mn-MN"/>
              </w:rPr>
              <w:t>, ханцуй, малгайн бэлгэ, тэмдэг)</w:t>
            </w:r>
            <w:r w:rsidRPr="000C7B5D">
              <w:rPr>
                <w:rFonts w:ascii="Arial" w:hAnsi="Arial" w:cs="Arial"/>
                <w:sz w:val="20"/>
                <w:szCs w:val="20"/>
                <w:lang w:val="mn-MN"/>
              </w:rPr>
              <w:t xml:space="preserve">-т үндэсний бичгийг оролцуулсан бичиглэлтэй байна. Мөн байгууллагын 2022 оны цаг тооны хуанли дахь бичвэрийг кирилл, монгол бичгээр  хослуулан бичиж, хэвлүүлсэн.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A7B38" w14:textId="38642654" w:rsidR="00BE17CF" w:rsidRPr="000C7B5D" w:rsidRDefault="004B0B0F"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top w:val="single" w:sz="4" w:space="0" w:color="auto"/>
              <w:left w:val="single" w:sz="4" w:space="0" w:color="auto"/>
              <w:bottom w:val="single" w:sz="4" w:space="0" w:color="auto"/>
            </w:tcBorders>
            <w:vAlign w:val="center"/>
          </w:tcPr>
          <w:p w14:paraId="5235E6F7" w14:textId="77777777" w:rsidR="00BE17CF" w:rsidRPr="000C7B5D" w:rsidRDefault="00BE17CF" w:rsidP="00BE17CF">
            <w:pPr>
              <w:jc w:val="center"/>
              <w:rPr>
                <w:rFonts w:ascii="Arial" w:hAnsi="Arial" w:cs="Arial"/>
                <w:color w:val="000000" w:themeColor="text1"/>
                <w:sz w:val="20"/>
                <w:szCs w:val="20"/>
                <w:lang w:val="mn-MN"/>
              </w:rPr>
            </w:pPr>
          </w:p>
        </w:tc>
      </w:tr>
      <w:tr w:rsidR="00B12D64" w:rsidRPr="000C7B5D" w14:paraId="71AEE0E7" w14:textId="77777777" w:rsidTr="00E60B63">
        <w:trPr>
          <w:trHeight w:val="278"/>
        </w:trPr>
        <w:tc>
          <w:tcPr>
            <w:tcW w:w="14561" w:type="dxa"/>
            <w:gridSpan w:val="6"/>
            <w:vAlign w:val="center"/>
          </w:tcPr>
          <w:p w14:paraId="76B75117" w14:textId="6D6FC71D" w:rsidR="00B12D64" w:rsidRPr="000C7B5D" w:rsidRDefault="00B12D64"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Хэсгийн дундаж: </w:t>
            </w:r>
            <w:r w:rsidR="004B0B0F" w:rsidRPr="000C7B5D">
              <w:rPr>
                <w:rFonts w:ascii="Arial" w:hAnsi="Arial" w:cs="Arial"/>
                <w:color w:val="000000" w:themeColor="text1"/>
                <w:sz w:val="20"/>
                <w:szCs w:val="20"/>
                <w:lang w:val="mn-MN"/>
              </w:rPr>
              <w:t>100</w:t>
            </w:r>
            <w:r w:rsidRPr="000C7B5D">
              <w:rPr>
                <w:rFonts w:ascii="Arial" w:hAnsi="Arial" w:cs="Arial"/>
                <w:color w:val="000000" w:themeColor="text1"/>
                <w:sz w:val="20"/>
                <w:szCs w:val="20"/>
                <w:lang w:val="mn-MN"/>
              </w:rPr>
              <w:t xml:space="preserve"> хувь</w:t>
            </w:r>
          </w:p>
        </w:tc>
      </w:tr>
      <w:tr w:rsidR="00B12D64" w:rsidRPr="000C7B5D" w14:paraId="13CCD6D3" w14:textId="77777777" w:rsidTr="00B12D64">
        <w:trPr>
          <w:trHeight w:val="278"/>
        </w:trPr>
        <w:tc>
          <w:tcPr>
            <w:tcW w:w="835" w:type="dxa"/>
            <w:vAlign w:val="center"/>
          </w:tcPr>
          <w:p w14:paraId="2A6A4648" w14:textId="46E28ACF" w:rsidR="00B12D64" w:rsidRPr="000C7B5D" w:rsidRDefault="00B12D64" w:rsidP="00B12D64">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tcBorders>
              <w:top w:val="single" w:sz="4" w:space="0" w:color="auto"/>
              <w:left w:val="single" w:sz="2" w:space="0" w:color="DDDDDD"/>
              <w:bottom w:val="single" w:sz="4" w:space="0" w:color="auto"/>
              <w:right w:val="single" w:sz="4" w:space="0" w:color="auto"/>
            </w:tcBorders>
            <w:shd w:val="clear" w:color="auto" w:fill="FFFFFF"/>
            <w:vAlign w:val="center"/>
          </w:tcPr>
          <w:p w14:paraId="4A16F6CC" w14:textId="0B88ABEF" w:rsidR="00B12D64" w:rsidRPr="000C7B5D" w:rsidRDefault="00B12D64" w:rsidP="00B12D64">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E06C440" w14:textId="764EE48B" w:rsidR="00B12D64" w:rsidRPr="000C7B5D" w:rsidRDefault="00B12D64" w:rsidP="00B12D64">
            <w:pPr>
              <w:pStyle w:val="NormalWeb"/>
              <w:spacing w:beforeAutospacing="0" w:afterAutospacing="0"/>
              <w:jc w:val="center"/>
              <w:rPr>
                <w:rFonts w:ascii="Arial" w:hAnsi="Arial" w:cs="Arial"/>
                <w:bCs/>
                <w:color w:val="000000" w:themeColor="text1"/>
                <w:sz w:val="20"/>
                <w:szCs w:val="20"/>
                <w:lang w:val="mn-MN"/>
              </w:rPr>
            </w:pPr>
            <w:r w:rsidRPr="000C7B5D">
              <w:rPr>
                <w:rFonts w:ascii="Arial" w:hAnsi="Arial" w:cs="Arial"/>
                <w:bCs/>
                <w:color w:val="000000" w:themeColor="text1"/>
                <w:sz w:val="20"/>
                <w:szCs w:val="20"/>
                <w:lang w:val="mn-MN"/>
              </w:rPr>
              <w:t>3</w:t>
            </w:r>
          </w:p>
        </w:tc>
        <w:tc>
          <w:tcPr>
            <w:tcW w:w="6521" w:type="dxa"/>
            <w:tcBorders>
              <w:top w:val="single" w:sz="4" w:space="0" w:color="auto"/>
              <w:left w:val="single" w:sz="4" w:space="0" w:color="auto"/>
              <w:bottom w:val="single" w:sz="4" w:space="0" w:color="auto"/>
              <w:right w:val="single" w:sz="4" w:space="0" w:color="auto"/>
            </w:tcBorders>
            <w:vAlign w:val="center"/>
          </w:tcPr>
          <w:p w14:paraId="14A3CAC8" w14:textId="7DBB0A4F" w:rsidR="00B12D64" w:rsidRPr="000C7B5D" w:rsidRDefault="00B12D64" w:rsidP="00B12D64">
            <w:pPr>
              <w:jc w:val="center"/>
              <w:rPr>
                <w:rFonts w:ascii="Arial" w:hAnsi="Arial" w:cs="Arial"/>
                <w:sz w:val="20"/>
                <w:szCs w:val="20"/>
                <w:lang w:val="mn-MN"/>
              </w:rPr>
            </w:pPr>
            <w:r w:rsidRPr="000C7B5D">
              <w:rPr>
                <w:rFonts w:ascii="Arial" w:hAnsi="Arial" w:cs="Arial"/>
                <w:sz w:val="20"/>
                <w:szCs w:val="20"/>
                <w:lang w:val="mn-MN"/>
              </w:rPr>
              <w:t>4</w:t>
            </w:r>
          </w:p>
        </w:tc>
        <w:tc>
          <w:tcPr>
            <w:tcW w:w="1134" w:type="dxa"/>
            <w:tcBorders>
              <w:top w:val="single" w:sz="4" w:space="0" w:color="auto"/>
              <w:left w:val="single" w:sz="4" w:space="0" w:color="auto"/>
              <w:bottom w:val="single" w:sz="4" w:space="0" w:color="auto"/>
            </w:tcBorders>
            <w:vAlign w:val="center"/>
          </w:tcPr>
          <w:p w14:paraId="6AA71420" w14:textId="2531C57C" w:rsidR="00B12D64" w:rsidRPr="000C7B5D" w:rsidRDefault="00B12D64" w:rsidP="00B12D64">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tcBorders>
              <w:top w:val="single" w:sz="4" w:space="0" w:color="auto"/>
            </w:tcBorders>
            <w:vAlign w:val="center"/>
          </w:tcPr>
          <w:p w14:paraId="26BBF5AE" w14:textId="1306A414" w:rsidR="00B12D64" w:rsidRPr="000C7B5D" w:rsidRDefault="00B12D64"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BE17CF" w:rsidRPr="000C7B5D" w14:paraId="768FE111" w14:textId="77777777" w:rsidTr="005F5284">
        <w:trPr>
          <w:trHeight w:val="105"/>
        </w:trPr>
        <w:tc>
          <w:tcPr>
            <w:tcW w:w="14561" w:type="dxa"/>
            <w:gridSpan w:val="6"/>
            <w:vAlign w:val="center"/>
          </w:tcPr>
          <w:p w14:paraId="54B9CA39" w14:textId="67663DB5" w:rsidR="00BE17CF" w:rsidRPr="000C7B5D" w:rsidRDefault="00BE17CF" w:rsidP="00BE17CF">
            <w:pPr>
              <w:pStyle w:val="NormalWeb"/>
              <w:spacing w:beforeAutospacing="0" w:afterAutospacing="0"/>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Засгийн газрын хуралдааны тэмдэглэл</w:t>
            </w:r>
          </w:p>
        </w:tc>
      </w:tr>
      <w:tr w:rsidR="006E1C84" w:rsidRPr="000C7B5D" w14:paraId="74FBFDB7" w14:textId="77777777" w:rsidTr="00B32E42">
        <w:trPr>
          <w:trHeight w:val="1128"/>
        </w:trPr>
        <w:tc>
          <w:tcPr>
            <w:tcW w:w="835" w:type="dxa"/>
            <w:vMerge w:val="restart"/>
            <w:vAlign w:val="center"/>
          </w:tcPr>
          <w:p w14:paraId="21239217" w14:textId="30F1FE71" w:rsidR="006E1C84" w:rsidRPr="000C7B5D" w:rsidRDefault="006E1C84"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w:t>
            </w:r>
          </w:p>
        </w:tc>
        <w:tc>
          <w:tcPr>
            <w:tcW w:w="3271" w:type="dxa"/>
            <w:vAlign w:val="center"/>
          </w:tcPr>
          <w:p w14:paraId="3B3970B1" w14:textId="47FBCBAA" w:rsidR="006E1C84" w:rsidRPr="000C7B5D" w:rsidRDefault="006E1C84"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 xml:space="preserve">XIY.2. Монгол Улсын Ерөнхий сайд У.Хүрэлсүх хууль зүй, дотоод хэргийн салбарын үйл ажиллагаатай танилцсан дүнгийн талаар Хууль зүй, дотоод хэргийн сайд Х.Нямбаатар Засгийн газрын гишүүдэд танилцуулав. Үүнтэй холбогдуулан хүний эрхийг хангах баталгааг улам бүр сайжруулж, иргэдийн амар амгалан, аюулгүй орчинд амьдрах эрхийг хангах, эрх  зүйт төрийг хөгжүүлэн төлөвшүүлэх чиглэлээр дараах арга хэмжээг хэрэгжүүлж ажиллахыг Хууль зүй, дотоод хэргийн сайд Х.Нямбаатар, Хууль зүй, дотоод хэргийн сайдын эрхлэх асуудлын хүрээний Засгийн газрын агентлаг, байгууллагын дарга нарт үүрэг болгов: </w:t>
            </w:r>
          </w:p>
          <w:p w14:paraId="6CA82F87" w14:textId="25A50D4B" w:rsidR="006E1C84" w:rsidRPr="000C7B5D" w:rsidRDefault="006E1C84"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1.Хууль зүй, дотоод хэргийн салбарын үйл ажиллагаанд орчин үеийн дэвшилтэт техник, технологи, программ хангамжийг үе шаттайгаар нэвтрүүлэх;</w:t>
            </w:r>
          </w:p>
        </w:tc>
        <w:tc>
          <w:tcPr>
            <w:tcW w:w="1701" w:type="dxa"/>
            <w:vMerge w:val="restart"/>
            <w:shd w:val="clear" w:color="auto" w:fill="auto"/>
            <w:vAlign w:val="center"/>
          </w:tcPr>
          <w:p w14:paraId="749D6C4C" w14:textId="77777777" w:rsidR="006E1C84" w:rsidRPr="000C7B5D" w:rsidRDefault="006E1C84" w:rsidP="00BE17C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2020 оны 11 дүгээр сарын 11-ний өдөр 59 дүгээр тэмдэглэл</w:t>
            </w:r>
          </w:p>
          <w:p w14:paraId="565095D8" w14:textId="77777777" w:rsidR="006E1C84" w:rsidRPr="000C7B5D" w:rsidRDefault="006E1C84" w:rsidP="00BE17C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2020-11-11</w:t>
            </w:r>
          </w:p>
          <w:p w14:paraId="0B345092" w14:textId="6C917195" w:rsidR="006E1C84" w:rsidRPr="000C7B5D" w:rsidRDefault="006E1C84" w:rsidP="00BE17C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Дугаар 2020_59</w:t>
            </w:r>
          </w:p>
        </w:tc>
        <w:tc>
          <w:tcPr>
            <w:tcW w:w="6521" w:type="dxa"/>
            <w:shd w:val="clear" w:color="auto" w:fill="FFFFFF" w:themeFill="background1"/>
            <w:vAlign w:val="center"/>
          </w:tcPr>
          <w:p w14:paraId="202E1B1E" w14:textId="24B5A7F8" w:rsidR="006E1C84" w:rsidRPr="000C7B5D" w:rsidRDefault="006E1C84" w:rsidP="00BE17CF">
            <w:pPr>
              <w:pStyle w:val="ListParagraph"/>
              <w:numPr>
                <w:ilvl w:val="0"/>
                <w:numId w:val="12"/>
              </w:numPr>
              <w:ind w:left="455"/>
              <w:jc w:val="both"/>
              <w:rPr>
                <w:rFonts w:ascii="Arial" w:eastAsia="Calibri" w:hAnsi="Arial" w:cs="Arial"/>
                <w:color w:val="000000" w:themeColor="text1"/>
                <w:sz w:val="20"/>
                <w:szCs w:val="20"/>
                <w:lang w:val="mn-MN"/>
              </w:rPr>
            </w:pPr>
            <w:r w:rsidRPr="000C7B5D">
              <w:rPr>
                <w:rFonts w:ascii="Arial" w:hAnsi="Arial" w:cs="Arial"/>
                <w:color w:val="000000" w:themeColor="text1"/>
                <w:sz w:val="20"/>
                <w:szCs w:val="20"/>
                <w:lang w:val="mn-MN"/>
              </w:rPr>
              <w:t xml:space="preserve">Гадаадын иргэнд дахин давтагдахгүй бүртгэлийн дугаар буюу   F-Register олгох системийг хөгжүүлж 2021 оны 06 дугаар сарын 01-ний өдрөөс үйл ажиллагаанд бүрэн нэвтрүүлсэн. </w:t>
            </w:r>
          </w:p>
          <w:p w14:paraId="0A0C04EE" w14:textId="77777777" w:rsidR="006E1C84" w:rsidRPr="000C7B5D" w:rsidRDefault="006E1C84" w:rsidP="00BE17CF">
            <w:pPr>
              <w:pStyle w:val="ListParagraph"/>
              <w:numPr>
                <w:ilvl w:val="0"/>
                <w:numId w:val="12"/>
              </w:numPr>
              <w:ind w:left="455"/>
              <w:jc w:val="both"/>
              <w:rPr>
                <w:rFonts w:ascii="Arial" w:eastAsia="Calibri" w:hAnsi="Arial" w:cs="Arial"/>
                <w:color w:val="000000" w:themeColor="text1"/>
                <w:sz w:val="20"/>
                <w:szCs w:val="20"/>
                <w:lang w:val="mn-MN"/>
              </w:rPr>
            </w:pPr>
            <w:r w:rsidRPr="000C7B5D">
              <w:rPr>
                <w:rFonts w:ascii="Arial" w:hAnsi="Arial" w:cs="Arial"/>
                <w:color w:val="000000" w:themeColor="text1"/>
                <w:sz w:val="20"/>
                <w:szCs w:val="20"/>
                <w:lang w:val="mn-MN"/>
              </w:rPr>
              <w:t>Гадаадын иргэнийг 48 цагийн дотор бүртгүүлэх ухаалаг утасны программ хангамжийг хөгжүүлж, 2021 оны 10 дугаар сараас iOS, Android үйлдлийн системд нэвтрүүлсэн.</w:t>
            </w:r>
          </w:p>
          <w:p w14:paraId="662D7EC4" w14:textId="77777777" w:rsidR="006E1C84" w:rsidRPr="000C7B5D" w:rsidRDefault="006E1C84" w:rsidP="00BE17CF">
            <w:pPr>
              <w:pStyle w:val="ListParagraph"/>
              <w:numPr>
                <w:ilvl w:val="0"/>
                <w:numId w:val="12"/>
              </w:numPr>
              <w:ind w:left="455"/>
              <w:jc w:val="both"/>
              <w:rPr>
                <w:rFonts w:ascii="Arial" w:eastAsia="Calibri" w:hAnsi="Arial" w:cs="Arial"/>
                <w:color w:val="000000" w:themeColor="text1"/>
                <w:sz w:val="20"/>
                <w:szCs w:val="20"/>
                <w:lang w:val="mn-MN"/>
              </w:rPr>
            </w:pPr>
            <w:r w:rsidRPr="000C7B5D">
              <w:rPr>
                <w:rFonts w:ascii="Arial" w:hAnsi="Arial" w:cs="Arial"/>
                <w:color w:val="000000" w:themeColor="text1"/>
                <w:sz w:val="20"/>
                <w:szCs w:val="20"/>
                <w:lang w:val="mn-MN"/>
              </w:rPr>
              <w:t xml:space="preserve">Байгууллагын цахим хуудас (immigration.gov.mn)-ыг шинэчлэн, НҮБ-ын 5 хэл дээр хөгжүүллээ. </w:t>
            </w:r>
          </w:p>
          <w:p w14:paraId="671DB931" w14:textId="617D7102" w:rsidR="006E1C84" w:rsidRPr="000C7B5D" w:rsidRDefault="006E1C84" w:rsidP="00BE17CF">
            <w:pPr>
              <w:pStyle w:val="ListParagraph"/>
              <w:numPr>
                <w:ilvl w:val="0"/>
                <w:numId w:val="12"/>
              </w:numPr>
              <w:ind w:left="455"/>
              <w:jc w:val="both"/>
              <w:rPr>
                <w:rFonts w:ascii="Arial" w:eastAsia="Calibri" w:hAnsi="Arial" w:cs="Arial"/>
                <w:color w:val="000000" w:themeColor="text1"/>
                <w:sz w:val="20"/>
                <w:szCs w:val="20"/>
                <w:lang w:val="mn-MN"/>
              </w:rPr>
            </w:pPr>
            <w:r w:rsidRPr="000C7B5D">
              <w:rPr>
                <w:rFonts w:ascii="Arial" w:hAnsi="Arial" w:cs="Arial"/>
                <w:color w:val="000000" w:themeColor="text1"/>
                <w:sz w:val="20"/>
                <w:szCs w:val="20"/>
                <w:lang w:val="mn-MN"/>
              </w:rPr>
              <w:t xml:space="preserve">Визийн мэдээллийн нэгдсэн сан (evisa.mn) системийг 2021 оны 10 дугаар сарын 01-ний өдрөөс үйл ажиллагаанд нэвтрүүлж, тайлант хугацаанд нийт </w:t>
            </w:r>
            <w:r w:rsidRPr="000C7B5D">
              <w:rPr>
                <w:rFonts w:ascii="Arial" w:hAnsi="Arial" w:cs="Arial"/>
                <w:sz w:val="20"/>
                <w:szCs w:val="20"/>
                <w:lang w:val="mn-MN"/>
              </w:rPr>
              <w:t xml:space="preserve">34 улсын 2983 </w:t>
            </w:r>
            <w:r w:rsidRPr="000C7B5D">
              <w:rPr>
                <w:rFonts w:ascii="Arial" w:hAnsi="Arial" w:cs="Arial"/>
                <w:color w:val="000000" w:themeColor="text1"/>
                <w:sz w:val="20"/>
                <w:szCs w:val="20"/>
                <w:lang w:val="mn-MN"/>
              </w:rPr>
              <w:t xml:space="preserve">иргэнд </w:t>
            </w:r>
            <w:r w:rsidRPr="000C7B5D">
              <w:rPr>
                <w:rFonts w:ascii="Arial" w:hAnsi="Arial" w:cs="Arial"/>
                <w:sz w:val="20"/>
                <w:szCs w:val="20"/>
                <w:lang w:val="mn-MN"/>
              </w:rPr>
              <w:t>цахим виз олгожээ.</w:t>
            </w:r>
          </w:p>
          <w:p w14:paraId="7103B4B2" w14:textId="052BF6F2" w:rsidR="006E1C84" w:rsidRPr="000C7B5D" w:rsidRDefault="006E1C84" w:rsidP="00BE17CF">
            <w:pPr>
              <w:pStyle w:val="ListParagraph"/>
              <w:numPr>
                <w:ilvl w:val="0"/>
                <w:numId w:val="12"/>
              </w:numPr>
              <w:ind w:left="455"/>
              <w:jc w:val="both"/>
              <w:rPr>
                <w:rFonts w:ascii="Arial" w:eastAsia="Calibri" w:hAnsi="Arial" w:cs="Arial"/>
                <w:color w:val="000000" w:themeColor="text1"/>
                <w:sz w:val="20"/>
                <w:szCs w:val="20"/>
                <w:lang w:val="mn-MN"/>
              </w:rPr>
            </w:pPr>
            <w:r w:rsidRPr="000C7B5D">
              <w:rPr>
                <w:rFonts w:ascii="Arial" w:hAnsi="Arial" w:cs="Arial"/>
                <w:color w:val="000000" w:themeColor="text1"/>
                <w:sz w:val="20"/>
                <w:szCs w:val="20"/>
                <w:lang w:val="mn-MN"/>
              </w:rPr>
              <w:t>eimmigration.mn цахим хуудсыг 2021 оны 10 дугаар сар, 2022 оны 03, 05 дугаар саруудад үе шаттайгаар хөгжүүлж, визийн зөвшөөрөл, оршин суух хугацааны сунгалт, түүний хасалтын хүсэлтийг цахимаар гаргах үйлчилгээг нэвтрүүллээ.</w:t>
            </w:r>
          </w:p>
        </w:tc>
        <w:tc>
          <w:tcPr>
            <w:tcW w:w="1134" w:type="dxa"/>
            <w:vAlign w:val="center"/>
          </w:tcPr>
          <w:p w14:paraId="363811B1" w14:textId="48DB4CDE" w:rsidR="006E1C84" w:rsidRPr="000C7B5D" w:rsidRDefault="00F21870"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200B850D" w14:textId="48E549AF" w:rsidR="006E1C84" w:rsidRPr="000C7B5D" w:rsidRDefault="006E1C84" w:rsidP="00BE17CF">
            <w:pPr>
              <w:jc w:val="center"/>
              <w:rPr>
                <w:rFonts w:ascii="Arial" w:hAnsi="Arial" w:cs="Arial"/>
                <w:color w:val="000000" w:themeColor="text1"/>
                <w:sz w:val="20"/>
                <w:szCs w:val="20"/>
                <w:lang w:val="mn-MN"/>
              </w:rPr>
            </w:pPr>
          </w:p>
        </w:tc>
      </w:tr>
      <w:tr w:rsidR="006E1C84" w:rsidRPr="000C7B5D" w14:paraId="0ABFDC7C" w14:textId="77777777" w:rsidTr="00270F46">
        <w:trPr>
          <w:trHeight w:val="2457"/>
        </w:trPr>
        <w:tc>
          <w:tcPr>
            <w:tcW w:w="835" w:type="dxa"/>
            <w:vMerge/>
            <w:vAlign w:val="center"/>
          </w:tcPr>
          <w:p w14:paraId="01999902" w14:textId="561B4D40" w:rsidR="006E1C84" w:rsidRPr="000C7B5D" w:rsidRDefault="006E1C84" w:rsidP="00BE17CF">
            <w:pPr>
              <w:jc w:val="center"/>
              <w:rPr>
                <w:rFonts w:ascii="Arial" w:hAnsi="Arial" w:cs="Arial"/>
                <w:color w:val="000000" w:themeColor="text1"/>
                <w:sz w:val="20"/>
                <w:szCs w:val="20"/>
                <w:lang w:val="mn-MN"/>
              </w:rPr>
            </w:pPr>
          </w:p>
        </w:tc>
        <w:tc>
          <w:tcPr>
            <w:tcW w:w="3271" w:type="dxa"/>
            <w:vAlign w:val="center"/>
          </w:tcPr>
          <w:p w14:paraId="7C8F9280" w14:textId="6E79EF76" w:rsidR="006E1C84" w:rsidRPr="000C7B5D" w:rsidRDefault="006E1C84"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2.салбарын үйл ажиллагаанд цахим засаглалыг хөгжүүлж, холбогдох лавлагаа, тусгай зөвшөөрөл, зөвшөөрлийн үйлчилгээнд цахим үйлчилгээг нэвтрүүлж алба хаагч, ажилтанд ирэх ачааллыг бууруулах;</w:t>
            </w:r>
          </w:p>
        </w:tc>
        <w:tc>
          <w:tcPr>
            <w:tcW w:w="1701" w:type="dxa"/>
            <w:vMerge/>
            <w:shd w:val="clear" w:color="auto" w:fill="auto"/>
            <w:vAlign w:val="center"/>
          </w:tcPr>
          <w:p w14:paraId="2AF44239" w14:textId="3B4900DC" w:rsidR="006E1C84" w:rsidRPr="000C7B5D" w:rsidRDefault="006E1C84" w:rsidP="00BE17CF">
            <w:pPr>
              <w:jc w:val="center"/>
              <w:rPr>
                <w:rFonts w:ascii="Arial" w:eastAsia="Times New Roman" w:hAnsi="Arial" w:cs="Arial"/>
                <w:color w:val="000000" w:themeColor="text1"/>
                <w:sz w:val="20"/>
                <w:szCs w:val="20"/>
                <w:lang w:val="mn-MN"/>
              </w:rPr>
            </w:pPr>
          </w:p>
        </w:tc>
        <w:tc>
          <w:tcPr>
            <w:tcW w:w="6521" w:type="dxa"/>
            <w:shd w:val="clear" w:color="auto" w:fill="auto"/>
            <w:vAlign w:val="center"/>
          </w:tcPr>
          <w:p w14:paraId="779D3E2D" w14:textId="7F909CDB" w:rsidR="006E1C84" w:rsidRPr="000C7B5D" w:rsidRDefault="006E1C84" w:rsidP="00BE17CF">
            <w:pPr>
              <w:jc w:val="both"/>
              <w:rPr>
                <w:rFonts w:ascii="Arial" w:hAnsi="Arial" w:cs="Arial"/>
                <w:sz w:val="20"/>
                <w:szCs w:val="20"/>
                <w:lang w:val="mn-MN"/>
              </w:rPr>
            </w:pPr>
            <w:r w:rsidRPr="000C7B5D">
              <w:rPr>
                <w:rFonts w:ascii="Arial" w:eastAsia="Calibri" w:hAnsi="Arial" w:cs="Arial"/>
                <w:color w:val="000000" w:themeColor="text1"/>
                <w:sz w:val="20"/>
                <w:szCs w:val="20"/>
                <w:lang w:val="mn-MN"/>
              </w:rPr>
              <w:t xml:space="preserve">Цахим үйлчилгээний нэгдсэн портал (e-mongolia.mn) системд Гадаадын иргэн, харьяатын газраас үзүүлэх 7 төрлийн үйлчилгээг 01 дүгээр сарын 17-ны өдрөөс нэвтрүүлсэн. </w:t>
            </w:r>
          </w:p>
        </w:tc>
        <w:tc>
          <w:tcPr>
            <w:tcW w:w="1134" w:type="dxa"/>
            <w:vAlign w:val="center"/>
          </w:tcPr>
          <w:p w14:paraId="66672A66" w14:textId="1607444F" w:rsidR="006E1C84" w:rsidRPr="000C7B5D" w:rsidRDefault="00F21870"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1ED2742E" w14:textId="36215EC6" w:rsidR="006E1C84" w:rsidRPr="000C7B5D" w:rsidRDefault="006E1C84" w:rsidP="00BE17CF">
            <w:pPr>
              <w:jc w:val="center"/>
              <w:rPr>
                <w:rFonts w:ascii="Arial" w:hAnsi="Arial" w:cs="Arial"/>
                <w:color w:val="000000" w:themeColor="text1"/>
                <w:sz w:val="20"/>
                <w:szCs w:val="20"/>
                <w:highlight w:val="yellow"/>
                <w:lang w:val="mn-MN"/>
              </w:rPr>
            </w:pPr>
          </w:p>
        </w:tc>
      </w:tr>
      <w:tr w:rsidR="00270F46" w:rsidRPr="000C7B5D" w14:paraId="6BED5913" w14:textId="77777777" w:rsidTr="00270F46">
        <w:trPr>
          <w:trHeight w:val="150"/>
        </w:trPr>
        <w:tc>
          <w:tcPr>
            <w:tcW w:w="835" w:type="dxa"/>
            <w:vAlign w:val="center"/>
          </w:tcPr>
          <w:p w14:paraId="06218F1F" w14:textId="1E010EA0" w:rsidR="00270F46" w:rsidRPr="000C7B5D" w:rsidRDefault="00270F46" w:rsidP="00270F46">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vAlign w:val="center"/>
          </w:tcPr>
          <w:p w14:paraId="507C4990" w14:textId="333D58C6" w:rsidR="00270F46" w:rsidRPr="000C7B5D" w:rsidRDefault="00270F46" w:rsidP="00270F46">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shd w:val="clear" w:color="auto" w:fill="auto"/>
            <w:vAlign w:val="center"/>
          </w:tcPr>
          <w:p w14:paraId="4B1F0715" w14:textId="5C36070C" w:rsidR="00270F46" w:rsidRPr="000C7B5D" w:rsidRDefault="00270F46" w:rsidP="00270F46">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3</w:t>
            </w:r>
          </w:p>
        </w:tc>
        <w:tc>
          <w:tcPr>
            <w:tcW w:w="6521" w:type="dxa"/>
            <w:shd w:val="clear" w:color="auto" w:fill="auto"/>
            <w:vAlign w:val="center"/>
          </w:tcPr>
          <w:p w14:paraId="005F8E71" w14:textId="184A5680" w:rsidR="00270F46" w:rsidRPr="000C7B5D" w:rsidRDefault="00270F46" w:rsidP="00270F46">
            <w:pPr>
              <w:jc w:val="center"/>
              <w:rPr>
                <w:rFonts w:ascii="Arial" w:eastAsia="Calibri" w:hAnsi="Arial" w:cs="Arial"/>
                <w:color w:val="000000" w:themeColor="text1"/>
                <w:sz w:val="20"/>
                <w:szCs w:val="20"/>
                <w:lang w:val="mn-MN"/>
              </w:rPr>
            </w:pPr>
            <w:r w:rsidRPr="000C7B5D">
              <w:rPr>
                <w:rFonts w:ascii="Arial" w:eastAsia="Calibri" w:hAnsi="Arial" w:cs="Arial"/>
                <w:color w:val="000000" w:themeColor="text1"/>
                <w:sz w:val="20"/>
                <w:szCs w:val="20"/>
                <w:lang w:val="mn-MN"/>
              </w:rPr>
              <w:t>4</w:t>
            </w:r>
          </w:p>
        </w:tc>
        <w:tc>
          <w:tcPr>
            <w:tcW w:w="1134" w:type="dxa"/>
            <w:vAlign w:val="center"/>
          </w:tcPr>
          <w:p w14:paraId="6CE84869" w14:textId="7D54B94F" w:rsidR="00270F46" w:rsidRPr="000C7B5D" w:rsidRDefault="00270F46" w:rsidP="00270F46">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vAlign w:val="center"/>
          </w:tcPr>
          <w:p w14:paraId="262EC94D" w14:textId="727F21B5" w:rsidR="00270F46" w:rsidRPr="000C7B5D" w:rsidRDefault="00270F46" w:rsidP="00270F46">
            <w:pPr>
              <w:jc w:val="center"/>
              <w:rPr>
                <w:rFonts w:ascii="Arial" w:hAnsi="Arial" w:cs="Arial"/>
                <w:color w:val="000000" w:themeColor="text1"/>
                <w:sz w:val="20"/>
                <w:szCs w:val="20"/>
                <w:highlight w:val="yellow"/>
                <w:lang w:val="mn-MN"/>
              </w:rPr>
            </w:pPr>
            <w:r w:rsidRPr="000C7B5D">
              <w:rPr>
                <w:rFonts w:ascii="Arial" w:hAnsi="Arial" w:cs="Arial"/>
                <w:color w:val="000000" w:themeColor="text1"/>
                <w:sz w:val="20"/>
                <w:szCs w:val="20"/>
                <w:lang w:val="mn-MN"/>
              </w:rPr>
              <w:t>6</w:t>
            </w:r>
          </w:p>
        </w:tc>
      </w:tr>
      <w:tr w:rsidR="00836A5F" w:rsidRPr="000C7B5D" w14:paraId="1FE84676" w14:textId="77777777" w:rsidTr="001F7221">
        <w:trPr>
          <w:trHeight w:val="6420"/>
        </w:trPr>
        <w:tc>
          <w:tcPr>
            <w:tcW w:w="835" w:type="dxa"/>
            <w:vMerge w:val="restart"/>
            <w:vAlign w:val="center"/>
          </w:tcPr>
          <w:p w14:paraId="4E99DF24" w14:textId="706F649E" w:rsidR="00836A5F" w:rsidRPr="000C7B5D" w:rsidRDefault="00836A5F" w:rsidP="00BE17CF">
            <w:pPr>
              <w:jc w:val="center"/>
              <w:rPr>
                <w:rFonts w:ascii="Arial" w:hAnsi="Arial" w:cs="Arial"/>
                <w:color w:val="000000" w:themeColor="text1"/>
                <w:sz w:val="20"/>
                <w:szCs w:val="20"/>
                <w:lang w:val="mn-MN"/>
              </w:rPr>
            </w:pPr>
          </w:p>
        </w:tc>
        <w:tc>
          <w:tcPr>
            <w:tcW w:w="3271" w:type="dxa"/>
            <w:vAlign w:val="center"/>
          </w:tcPr>
          <w:p w14:paraId="00123AE1" w14:textId="2E137DF7" w:rsidR="00836A5F" w:rsidRPr="000C7B5D" w:rsidRDefault="00836A5F"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5.олон нийтэд чиглэсэн хууль тогтоомж, эрх зүйн сургалт сурталчилгааны ажлыг үе шаттайгаар явуулж, гэмт хэрэг, зөрчил үйлдэх, гэмт хэргийн хохирогч болохоос сэргийлэх, иргэд өөрсдөө хуулиа дээдэлж, биелүүлдэг байх чиглэлээр соён гэгээрүүлэх үр дүнтэй арга хэмжээг зохион байгуулах;</w:t>
            </w:r>
          </w:p>
        </w:tc>
        <w:tc>
          <w:tcPr>
            <w:tcW w:w="1701" w:type="dxa"/>
            <w:vMerge w:val="restart"/>
            <w:shd w:val="clear" w:color="auto" w:fill="auto"/>
            <w:vAlign w:val="center"/>
          </w:tcPr>
          <w:p w14:paraId="56697233" w14:textId="1B49A5D1" w:rsidR="00836A5F" w:rsidRPr="000C7B5D" w:rsidRDefault="00836A5F" w:rsidP="00BE17CF">
            <w:pPr>
              <w:rPr>
                <w:rFonts w:ascii="Arial" w:eastAsia="Times New Roman" w:hAnsi="Arial" w:cs="Arial"/>
                <w:color w:val="000000" w:themeColor="text1"/>
                <w:sz w:val="20"/>
                <w:szCs w:val="20"/>
                <w:lang w:val="mn-MN"/>
              </w:rPr>
            </w:pPr>
          </w:p>
        </w:tc>
        <w:tc>
          <w:tcPr>
            <w:tcW w:w="6521" w:type="dxa"/>
            <w:vAlign w:val="center"/>
          </w:tcPr>
          <w:p w14:paraId="6933D5D5" w14:textId="6784CED8" w:rsidR="00836A5F" w:rsidRPr="000C7B5D" w:rsidRDefault="001F7221" w:rsidP="00BE17CF">
            <w:pPr>
              <w:jc w:val="both"/>
              <w:rPr>
                <w:rFonts w:ascii="Arial" w:hAnsi="Arial" w:cs="Arial"/>
                <w:sz w:val="20"/>
                <w:szCs w:val="20"/>
                <w:lang w:val="mn-MN"/>
              </w:rPr>
            </w:pPr>
            <w:r w:rsidRPr="000C7B5D">
              <w:rPr>
                <w:rFonts w:ascii="Arial" w:hAnsi="Arial" w:cs="Arial"/>
                <w:sz w:val="20"/>
                <w:szCs w:val="20"/>
                <w:lang w:val="mn-MN"/>
              </w:rPr>
              <w:t>Эхний хагас жилийн байдлаар</w:t>
            </w:r>
            <w:r w:rsidR="00836A5F" w:rsidRPr="000C7B5D">
              <w:rPr>
                <w:rFonts w:ascii="Arial" w:hAnsi="Arial" w:cs="Arial"/>
                <w:sz w:val="20"/>
                <w:szCs w:val="20"/>
                <w:lang w:val="mn-MN"/>
              </w:rPr>
              <w:t xml:space="preserve"> байгууллагын цахим хуудаст үйл ажиллагаатай холбоотой 65 мэдээ, мэдээллийг байршуулж, давхардсан тоогоор 245 хэвлэл мэдээллийн хэрэгсэл (телевизээр 18, сонинд 13, сайтад 214)-д нийтлүүлсэн. </w:t>
            </w:r>
          </w:p>
          <w:p w14:paraId="1D9058C3" w14:textId="3202B62C" w:rsidR="00836A5F" w:rsidRPr="000C7B5D" w:rsidRDefault="00836A5F" w:rsidP="00BE17CF">
            <w:pPr>
              <w:jc w:val="both"/>
              <w:rPr>
                <w:rFonts w:ascii="Arial" w:hAnsi="Arial" w:cs="Arial"/>
                <w:sz w:val="20"/>
                <w:szCs w:val="20"/>
                <w:lang w:val="mn-MN"/>
              </w:rPr>
            </w:pPr>
            <w:r w:rsidRPr="000C7B5D">
              <w:rPr>
                <w:rFonts w:ascii="Arial" w:hAnsi="Arial" w:cs="Arial"/>
                <w:sz w:val="20"/>
                <w:szCs w:val="20"/>
                <w:lang w:val="mn-MN"/>
              </w:rPr>
              <w:t xml:space="preserve">“Шинэ сэргэлтийн бодлого ба эрх зүйн орчны танилцуулга” сэдвээр  03 дугаар сарын 11-ний өдөр зохион байгуулсан уулзалт, зөвлөгөөний үйл ажиллагааг Монголын мэдээ суваг, </w:t>
            </w:r>
            <w:proofErr w:type="spellStart"/>
            <w:r w:rsidRPr="000C7B5D">
              <w:rPr>
                <w:rFonts w:ascii="Arial" w:hAnsi="Arial" w:cs="Arial"/>
                <w:sz w:val="20"/>
                <w:szCs w:val="20"/>
                <w:lang w:val="mn-MN"/>
              </w:rPr>
              <w:t>Ийгл</w:t>
            </w:r>
            <w:proofErr w:type="spellEnd"/>
            <w:r w:rsidRPr="000C7B5D">
              <w:rPr>
                <w:rFonts w:ascii="Arial" w:hAnsi="Arial" w:cs="Arial"/>
                <w:sz w:val="20"/>
                <w:szCs w:val="20"/>
                <w:lang w:val="mn-MN"/>
              </w:rPr>
              <w:t xml:space="preserve"> телевиз, </w:t>
            </w:r>
            <w:r w:rsidRPr="000C7B5D">
              <w:rPr>
                <w:rFonts w:ascii="Arial" w:hAnsi="Arial" w:cs="Arial" w:hint="eastAsia"/>
                <w:sz w:val="20"/>
                <w:szCs w:val="20"/>
                <w:lang w:val="mn-MN"/>
              </w:rPr>
              <w:t xml:space="preserve">NTV </w:t>
            </w:r>
            <w:r w:rsidRPr="000C7B5D">
              <w:rPr>
                <w:rFonts w:ascii="Arial" w:hAnsi="Arial" w:cs="Arial"/>
                <w:sz w:val="20"/>
                <w:szCs w:val="20"/>
                <w:lang w:val="mn-MN"/>
              </w:rPr>
              <w:t xml:space="preserve">телевизээр сурталчилж, gogo.mn, ikon.mn, zindaa.mn, zarig.mn, ontslokh.mn, selem.mn, mnb.mn, ivoice.mn, updown.mn, 24tsag.mn, said.mn зэрэг 20 орчим сайтад мэдээллийг нийтлүүлэв. Үйл ажиллагааны мэдээллийг англи хэлээр Монголын Үндэсний олон нийтийн телевизийн </w:t>
            </w:r>
            <w:r w:rsidRPr="000C7B5D">
              <w:rPr>
                <w:rFonts w:ascii="Arial" w:hAnsi="Arial" w:cs="Arial" w:hint="eastAsia"/>
                <w:sz w:val="20"/>
                <w:szCs w:val="20"/>
                <w:lang w:val="mn-MN"/>
              </w:rPr>
              <w:t>MN</w:t>
            </w:r>
            <w:r w:rsidRPr="000C7B5D">
              <w:rPr>
                <w:rFonts w:ascii="Arial" w:hAnsi="Arial" w:cs="Arial"/>
                <w:sz w:val="20"/>
                <w:szCs w:val="20"/>
                <w:lang w:val="mn-MN"/>
              </w:rPr>
              <w:t xml:space="preserve">B World сувгаар 03 дугаар сарын 14-ний өдөр нэвтрүүллээ. </w:t>
            </w:r>
          </w:p>
          <w:p w14:paraId="22AB7D76" w14:textId="7DB3495A" w:rsidR="00836A5F" w:rsidRPr="000C7B5D" w:rsidRDefault="00836A5F" w:rsidP="00BE17CF">
            <w:pPr>
              <w:jc w:val="both"/>
              <w:rPr>
                <w:rFonts w:ascii="Arial" w:hAnsi="Arial" w:cs="Arial"/>
                <w:sz w:val="20"/>
                <w:szCs w:val="20"/>
                <w:lang w:val="mn-MN"/>
              </w:rPr>
            </w:pPr>
            <w:r w:rsidRPr="000C7B5D">
              <w:rPr>
                <w:rFonts w:ascii="Arial" w:hAnsi="Arial" w:cs="Arial"/>
                <w:sz w:val="20"/>
                <w:szCs w:val="20"/>
                <w:lang w:val="mn-MN"/>
              </w:rPr>
              <w:t xml:space="preserve">Монголын үндэсний худалдаа аж үйлдвэрийн танхимтай хамтран 05 дугаар сарын 31-ний өдөр зохион байгуулсан “Гадаадын ажиллах хүч, цахим виз, хөрөнгө оруулалт, хил орчмын аялал жуулчлалыг хөгжүүлэх талаар санал солилцох нь” сэдэвт уулзалтыг NTV, TV9, MN25, </w:t>
            </w:r>
            <w:proofErr w:type="spellStart"/>
            <w:r w:rsidRPr="000C7B5D">
              <w:rPr>
                <w:rFonts w:ascii="Arial" w:hAnsi="Arial" w:cs="Arial"/>
                <w:sz w:val="20"/>
                <w:szCs w:val="20"/>
                <w:lang w:val="mn-MN"/>
              </w:rPr>
              <w:t>МҮОНТ</w:t>
            </w:r>
            <w:proofErr w:type="spellEnd"/>
            <w:r w:rsidRPr="000C7B5D">
              <w:rPr>
                <w:rFonts w:ascii="Arial" w:hAnsi="Arial" w:cs="Arial"/>
                <w:sz w:val="20"/>
                <w:szCs w:val="20"/>
                <w:lang w:val="mn-MN"/>
              </w:rPr>
              <w:t xml:space="preserve"> зэрэг 11 телевиз, 2 сонин, 8 сайтаар олон нийтэд сурталчилсан.  </w:t>
            </w:r>
          </w:p>
          <w:p w14:paraId="10752B6F" w14:textId="52E95A00" w:rsidR="00836A5F" w:rsidRPr="000C7B5D" w:rsidRDefault="00836A5F" w:rsidP="00BE17CF">
            <w:pPr>
              <w:jc w:val="both"/>
              <w:rPr>
                <w:rFonts w:ascii="Arial" w:hAnsi="Arial" w:cs="Arial"/>
                <w:sz w:val="20"/>
                <w:szCs w:val="20"/>
                <w:lang w:val="mn-MN"/>
              </w:rPr>
            </w:pPr>
            <w:r w:rsidRPr="000C7B5D">
              <w:rPr>
                <w:rFonts w:ascii="Arial" w:hAnsi="Arial" w:cs="Arial"/>
                <w:sz w:val="20"/>
                <w:szCs w:val="20"/>
                <w:lang w:val="mn-MN"/>
              </w:rPr>
              <w:t xml:space="preserve">Evisa.mn цахим системийн ажиллагаа, үйлчилгээний дарааллыг товч, ойлгомжтой байдлаар танилцуулсан 2 минут 42 секундийн видео шторкийг англи, монгол хэлээр нийт 4 сайтад нийтлүүлэв. </w:t>
            </w:r>
          </w:p>
          <w:p w14:paraId="264EEBAB" w14:textId="4F042A39" w:rsidR="00836A5F" w:rsidRPr="000C7B5D" w:rsidRDefault="00836A5F" w:rsidP="00BE17CF">
            <w:pPr>
              <w:jc w:val="both"/>
              <w:rPr>
                <w:rFonts w:ascii="Arial" w:hAnsi="Arial" w:cs="Arial"/>
                <w:sz w:val="20"/>
                <w:szCs w:val="20"/>
                <w:lang w:val="mn-MN"/>
              </w:rPr>
            </w:pPr>
            <w:r w:rsidRPr="000C7B5D">
              <w:rPr>
                <w:rFonts w:ascii="Arial" w:hAnsi="Arial" w:cs="Arial"/>
                <w:sz w:val="20"/>
                <w:szCs w:val="20"/>
                <w:lang w:val="mn-MN"/>
              </w:rPr>
              <w:t>Гадаадын иргэн, харьяатын газрын Үндэсний аюулгүй байдлыг хангахад чиглэсэн чиг үүрэг, үйл ажиллагааны онцлогийг илэрхийлсэн 3 минут 15 секундийн  видео шторкийг 04 дүгээр сарын 06-ны өдрийн 01/658 дугаар албан бичгээр Үндэсний аюулгүй байдлын зөвлөлд хүргүүлж ажиллалаа.</w:t>
            </w:r>
          </w:p>
        </w:tc>
        <w:tc>
          <w:tcPr>
            <w:tcW w:w="1134" w:type="dxa"/>
            <w:vAlign w:val="center"/>
          </w:tcPr>
          <w:p w14:paraId="3CB3B7C4" w14:textId="7348BD91" w:rsidR="00836A5F" w:rsidRPr="000C7B5D" w:rsidRDefault="00F21870"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559DC054" w14:textId="03819BC3" w:rsidR="00836A5F" w:rsidRPr="000C7B5D" w:rsidRDefault="00836A5F" w:rsidP="00BE17CF">
            <w:pPr>
              <w:jc w:val="center"/>
              <w:rPr>
                <w:rFonts w:ascii="Arial" w:hAnsi="Arial" w:cs="Arial"/>
                <w:color w:val="000000" w:themeColor="text1"/>
                <w:sz w:val="20"/>
                <w:szCs w:val="20"/>
                <w:lang w:val="mn-MN"/>
              </w:rPr>
            </w:pPr>
          </w:p>
        </w:tc>
      </w:tr>
      <w:tr w:rsidR="00836A5F" w:rsidRPr="000C7B5D" w14:paraId="128C2428" w14:textId="77777777" w:rsidTr="001F7221">
        <w:trPr>
          <w:trHeight w:val="2541"/>
        </w:trPr>
        <w:tc>
          <w:tcPr>
            <w:tcW w:w="835" w:type="dxa"/>
            <w:vMerge/>
            <w:vAlign w:val="center"/>
          </w:tcPr>
          <w:p w14:paraId="19E62A23" w14:textId="7B4A58DD" w:rsidR="00836A5F" w:rsidRPr="000C7B5D" w:rsidRDefault="00836A5F" w:rsidP="00BE17CF">
            <w:pPr>
              <w:jc w:val="center"/>
              <w:rPr>
                <w:rFonts w:ascii="Arial" w:hAnsi="Arial" w:cs="Arial"/>
                <w:color w:val="000000" w:themeColor="text1"/>
                <w:sz w:val="20"/>
                <w:szCs w:val="20"/>
                <w:lang w:val="mn-MN"/>
              </w:rPr>
            </w:pPr>
          </w:p>
        </w:tc>
        <w:tc>
          <w:tcPr>
            <w:tcW w:w="3271" w:type="dxa"/>
            <w:vAlign w:val="center"/>
          </w:tcPr>
          <w:p w14:paraId="2DEB504A" w14:textId="493D2571" w:rsidR="00836A5F" w:rsidRPr="000C7B5D" w:rsidRDefault="00836A5F"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6. албан үүргээ гүйцэтгэсэнтэй холбогдуулан хууль сахиулах байгууллагын алба хаагчдын эрх ашиг, нэр төр хөндөгдсөн тохиолдолд тэднийг хамгаалах, хууль ёсны үйлдлийг иргэдэд тайлбарлан ойлгуулж, буруутай иргэнд хариуцлага тооцож, олон нийтэд мэдээлэх ажлыг сайжруулах;</w:t>
            </w:r>
          </w:p>
        </w:tc>
        <w:tc>
          <w:tcPr>
            <w:tcW w:w="1701" w:type="dxa"/>
            <w:vMerge/>
            <w:shd w:val="clear" w:color="auto" w:fill="auto"/>
            <w:vAlign w:val="center"/>
          </w:tcPr>
          <w:p w14:paraId="3773FCFA" w14:textId="25BA2158" w:rsidR="00836A5F" w:rsidRPr="000C7B5D" w:rsidRDefault="00836A5F" w:rsidP="00BE17CF">
            <w:pPr>
              <w:jc w:val="center"/>
              <w:rPr>
                <w:rFonts w:ascii="Arial" w:eastAsia="Times New Roman" w:hAnsi="Arial" w:cs="Arial"/>
                <w:color w:val="000000" w:themeColor="text1"/>
                <w:sz w:val="20"/>
                <w:szCs w:val="20"/>
                <w:lang w:val="mn-MN"/>
              </w:rPr>
            </w:pPr>
          </w:p>
        </w:tc>
        <w:tc>
          <w:tcPr>
            <w:tcW w:w="6521" w:type="dxa"/>
            <w:vAlign w:val="center"/>
          </w:tcPr>
          <w:p w14:paraId="2A1BD371" w14:textId="77777777" w:rsidR="00270F46" w:rsidRPr="000C7B5D" w:rsidRDefault="00836A5F"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 xml:space="preserve">Байгууллагын эрхлэх чиг үүрэг, үйл ажиллагаатай холбоотой асуудлаар хандсан хэвлэл мэдээллийн байгууллагуудыг тухай бүр тогтмол үнэн зөв мэдээллээр ханган ажиллалаа. </w:t>
            </w:r>
          </w:p>
          <w:p w14:paraId="77BCD158" w14:textId="4441C47D" w:rsidR="00836A5F" w:rsidRPr="000C7B5D" w:rsidRDefault="00836A5F"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 xml:space="preserve">Тухайлбал  Бүгд Найрамдах Хятад Ард Улсын иргэдийн нутаг буцах асуудлаар 01 дүгээр сарын 10-ны өдөр Tug.mn мэдээллийн сайтад, нийгмийн сүлжээнд цацагдсан “Оросын Холбооны Улсын иргэд олноор орж иржээ” гэх мэдээлэлтэй холбоотойгоор 04 дүгээр сарын 25-ны өдөр eguur.mn, SBN, TV6 телевизэд, гадаадын иргэдийн зөрчлийн мэдээллийг 05 дугаар сарын 02-ны өдөр neguun.mn сайтад тус тус нийтлүүлсэн. </w:t>
            </w:r>
          </w:p>
        </w:tc>
        <w:tc>
          <w:tcPr>
            <w:tcW w:w="1134" w:type="dxa"/>
            <w:vAlign w:val="center"/>
          </w:tcPr>
          <w:p w14:paraId="21B80499" w14:textId="233AD029" w:rsidR="00836A5F" w:rsidRPr="000C7B5D" w:rsidRDefault="00F21870"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2B951D27" w14:textId="289E43CF" w:rsidR="00836A5F" w:rsidRPr="000C7B5D" w:rsidRDefault="00836A5F" w:rsidP="00BE17CF">
            <w:pPr>
              <w:jc w:val="center"/>
              <w:rPr>
                <w:rFonts w:ascii="Arial" w:hAnsi="Arial" w:cs="Arial"/>
                <w:color w:val="000000" w:themeColor="text1"/>
                <w:sz w:val="20"/>
                <w:szCs w:val="20"/>
                <w:lang w:val="mn-MN"/>
              </w:rPr>
            </w:pPr>
          </w:p>
        </w:tc>
      </w:tr>
      <w:tr w:rsidR="00836A5F" w:rsidRPr="000C7B5D" w14:paraId="4E587EC1" w14:textId="77777777" w:rsidTr="00836A5F">
        <w:trPr>
          <w:trHeight w:val="70"/>
        </w:trPr>
        <w:tc>
          <w:tcPr>
            <w:tcW w:w="835" w:type="dxa"/>
            <w:vAlign w:val="center"/>
          </w:tcPr>
          <w:p w14:paraId="08E44E4D" w14:textId="6C8EDC1E"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vAlign w:val="center"/>
          </w:tcPr>
          <w:p w14:paraId="399C959F" w14:textId="7A0CFD5E" w:rsidR="00836A5F" w:rsidRPr="000C7B5D" w:rsidRDefault="00836A5F" w:rsidP="00836A5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shd w:val="clear" w:color="auto" w:fill="auto"/>
            <w:vAlign w:val="center"/>
          </w:tcPr>
          <w:p w14:paraId="4724D0B3" w14:textId="43E3A645" w:rsidR="00836A5F" w:rsidRPr="000C7B5D" w:rsidRDefault="00836A5F" w:rsidP="00836A5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3</w:t>
            </w:r>
          </w:p>
        </w:tc>
        <w:tc>
          <w:tcPr>
            <w:tcW w:w="6521" w:type="dxa"/>
            <w:vAlign w:val="center"/>
          </w:tcPr>
          <w:p w14:paraId="6A6737FE" w14:textId="2AE89A39" w:rsidR="00836A5F" w:rsidRPr="000C7B5D" w:rsidRDefault="00836A5F" w:rsidP="00836A5F">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4</w:t>
            </w:r>
          </w:p>
        </w:tc>
        <w:tc>
          <w:tcPr>
            <w:tcW w:w="1134" w:type="dxa"/>
            <w:vAlign w:val="center"/>
          </w:tcPr>
          <w:p w14:paraId="14DC0ABB" w14:textId="2562FE4A"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vAlign w:val="center"/>
          </w:tcPr>
          <w:p w14:paraId="58945A49" w14:textId="6551CE2C"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3C51CB" w:rsidRPr="000C7B5D" w14:paraId="70842F94" w14:textId="77777777" w:rsidTr="007B06C4">
        <w:trPr>
          <w:trHeight w:val="1260"/>
        </w:trPr>
        <w:tc>
          <w:tcPr>
            <w:tcW w:w="835" w:type="dxa"/>
            <w:vMerge w:val="restart"/>
            <w:vAlign w:val="center"/>
          </w:tcPr>
          <w:p w14:paraId="220EB5E1" w14:textId="77777777" w:rsidR="003C51CB" w:rsidRPr="000C7B5D" w:rsidRDefault="003C51CB" w:rsidP="00BE17CF">
            <w:pPr>
              <w:jc w:val="center"/>
              <w:rPr>
                <w:rFonts w:ascii="Arial" w:hAnsi="Arial" w:cs="Arial"/>
                <w:color w:val="000000" w:themeColor="text1"/>
                <w:sz w:val="20"/>
                <w:szCs w:val="20"/>
                <w:lang w:val="mn-MN"/>
              </w:rPr>
            </w:pPr>
          </w:p>
        </w:tc>
        <w:tc>
          <w:tcPr>
            <w:tcW w:w="3271" w:type="dxa"/>
            <w:vAlign w:val="center"/>
          </w:tcPr>
          <w:p w14:paraId="29644C96" w14:textId="77777777" w:rsidR="003C51CB" w:rsidRPr="000C7B5D" w:rsidRDefault="003C51CB" w:rsidP="00BE17CF">
            <w:pPr>
              <w:jc w:val="both"/>
              <w:rPr>
                <w:rFonts w:ascii="Arial" w:eastAsia="Times New Roman" w:hAnsi="Arial" w:cs="Arial"/>
                <w:color w:val="000000" w:themeColor="text1"/>
                <w:sz w:val="20"/>
                <w:szCs w:val="20"/>
                <w:lang w:val="mn-MN"/>
              </w:rPr>
            </w:pPr>
          </w:p>
        </w:tc>
        <w:tc>
          <w:tcPr>
            <w:tcW w:w="1701" w:type="dxa"/>
            <w:vMerge w:val="restart"/>
            <w:shd w:val="clear" w:color="auto" w:fill="auto"/>
            <w:vAlign w:val="center"/>
          </w:tcPr>
          <w:p w14:paraId="07DAD3CA" w14:textId="77777777" w:rsidR="003C51CB" w:rsidRPr="000C7B5D" w:rsidRDefault="003C51CB" w:rsidP="00BE17CF">
            <w:pPr>
              <w:jc w:val="center"/>
              <w:rPr>
                <w:rFonts w:ascii="Arial" w:eastAsia="Times New Roman" w:hAnsi="Arial" w:cs="Arial"/>
                <w:color w:val="000000" w:themeColor="text1"/>
                <w:sz w:val="20"/>
                <w:szCs w:val="20"/>
                <w:lang w:val="mn-MN"/>
              </w:rPr>
            </w:pPr>
          </w:p>
        </w:tc>
        <w:tc>
          <w:tcPr>
            <w:tcW w:w="6521" w:type="dxa"/>
            <w:vAlign w:val="center"/>
          </w:tcPr>
          <w:p w14:paraId="70FB8FD2" w14:textId="29FA13CD" w:rsidR="003C51CB" w:rsidRPr="000C7B5D" w:rsidRDefault="003C51CB" w:rsidP="00836A5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 xml:space="preserve">Мөн Эмээлтийн мах боловсруулах үйлдвэрүүдийн асуудлаар холбогдох мэргэжлийн байгууллагуудыг оролцуулан 06 дугаар сарын 02-ны өдөр Төрийн ордонд зохион байгуулсан хэвлэлийн хуралд Зөрчил шалган шийдвэрлэх газрын дарга оролцож, тайлбар мэдээлэл хийлээ.  </w:t>
            </w:r>
          </w:p>
        </w:tc>
        <w:tc>
          <w:tcPr>
            <w:tcW w:w="1134" w:type="dxa"/>
            <w:vAlign w:val="center"/>
          </w:tcPr>
          <w:p w14:paraId="7DC96844" w14:textId="77777777" w:rsidR="003C51CB" w:rsidRPr="000C7B5D" w:rsidRDefault="003C51CB" w:rsidP="00BE17CF">
            <w:pPr>
              <w:jc w:val="center"/>
              <w:rPr>
                <w:rFonts w:ascii="Arial" w:hAnsi="Arial" w:cs="Arial"/>
                <w:color w:val="000000" w:themeColor="text1"/>
                <w:sz w:val="20"/>
                <w:szCs w:val="20"/>
                <w:lang w:val="mn-MN"/>
              </w:rPr>
            </w:pPr>
          </w:p>
        </w:tc>
        <w:tc>
          <w:tcPr>
            <w:tcW w:w="1099" w:type="dxa"/>
            <w:vAlign w:val="center"/>
          </w:tcPr>
          <w:p w14:paraId="32B1F802" w14:textId="77777777" w:rsidR="003C51CB" w:rsidRPr="000C7B5D" w:rsidRDefault="003C51CB" w:rsidP="00BE17CF">
            <w:pPr>
              <w:jc w:val="center"/>
              <w:rPr>
                <w:rFonts w:ascii="Arial" w:hAnsi="Arial" w:cs="Arial"/>
                <w:color w:val="000000" w:themeColor="text1"/>
                <w:sz w:val="20"/>
                <w:szCs w:val="20"/>
                <w:lang w:val="mn-MN"/>
              </w:rPr>
            </w:pPr>
          </w:p>
        </w:tc>
      </w:tr>
      <w:tr w:rsidR="003C51CB" w:rsidRPr="000C7B5D" w14:paraId="7FC722E0" w14:textId="77777777" w:rsidTr="000C2012">
        <w:trPr>
          <w:trHeight w:val="70"/>
        </w:trPr>
        <w:tc>
          <w:tcPr>
            <w:tcW w:w="835" w:type="dxa"/>
            <w:vMerge/>
            <w:vAlign w:val="center"/>
          </w:tcPr>
          <w:p w14:paraId="505DFCB7" w14:textId="572B07D4" w:rsidR="003C51CB" w:rsidRPr="000C7B5D" w:rsidRDefault="003C51CB" w:rsidP="00BE17CF">
            <w:pPr>
              <w:jc w:val="center"/>
              <w:rPr>
                <w:rFonts w:ascii="Arial" w:hAnsi="Arial" w:cs="Arial"/>
                <w:color w:val="000000" w:themeColor="text1"/>
                <w:sz w:val="20"/>
                <w:szCs w:val="20"/>
                <w:lang w:val="mn-MN"/>
              </w:rPr>
            </w:pPr>
          </w:p>
        </w:tc>
        <w:tc>
          <w:tcPr>
            <w:tcW w:w="3271" w:type="dxa"/>
            <w:vAlign w:val="center"/>
          </w:tcPr>
          <w:p w14:paraId="40B4CFD9" w14:textId="4217E4E8" w:rsidR="003C51CB" w:rsidRPr="000C7B5D" w:rsidRDefault="003C51CB"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 xml:space="preserve"> 8.алба хаагчдыг тогтвор суурьшилтай ажиллуулах, мэргэшүүлэх, нийгмийн баталгааг хангах, ажиллах орчин, нөхцөлийг сайжруулах чиглэлээр сүүлийн жилүүдэд авч хэрэгжүүлсэн арга хэмжээг үргэлжлүүлэн хэрэгжүүлж, хамрах хүрээг нэмэгдүүлж ажиллах; </w:t>
            </w:r>
          </w:p>
        </w:tc>
        <w:tc>
          <w:tcPr>
            <w:tcW w:w="1701" w:type="dxa"/>
            <w:vMerge/>
            <w:shd w:val="clear" w:color="auto" w:fill="auto"/>
            <w:vAlign w:val="center"/>
          </w:tcPr>
          <w:p w14:paraId="739689BA" w14:textId="3863A1DC" w:rsidR="003C51CB" w:rsidRPr="000C7B5D" w:rsidRDefault="003C51CB" w:rsidP="00BE17CF">
            <w:pPr>
              <w:rPr>
                <w:rFonts w:ascii="Arial" w:eastAsia="Times New Roman" w:hAnsi="Arial" w:cs="Arial"/>
                <w:color w:val="000000" w:themeColor="text1"/>
                <w:sz w:val="20"/>
                <w:szCs w:val="20"/>
                <w:lang w:val="mn-MN"/>
              </w:rPr>
            </w:pPr>
          </w:p>
        </w:tc>
        <w:tc>
          <w:tcPr>
            <w:tcW w:w="6521" w:type="dxa"/>
            <w:vAlign w:val="center"/>
          </w:tcPr>
          <w:p w14:paraId="741F81C4" w14:textId="51D3DDF5" w:rsidR="003C51CB" w:rsidRPr="000C7B5D" w:rsidRDefault="003C51CB" w:rsidP="00BE17CF">
            <w:pPr>
              <w:jc w:val="both"/>
              <w:rPr>
                <w:rFonts w:ascii="Arial" w:hAnsi="Arial" w:cs="Arial"/>
                <w:sz w:val="20"/>
                <w:szCs w:val="20"/>
                <w:lang w:val="mn-MN"/>
              </w:rPr>
            </w:pPr>
            <w:r w:rsidRPr="000C7B5D">
              <w:rPr>
                <w:rFonts w:ascii="Arial" w:hAnsi="Arial" w:cs="Arial"/>
                <w:sz w:val="20"/>
                <w:szCs w:val="20"/>
                <w:lang w:val="mn-MN"/>
              </w:rPr>
              <w:t>“Төрийн албан хаагчийн ажиллах нөхцөл, нийгмийн баталгааг хангах 2022 оны төлөвлөгөө”-ний хүрээнд эхний хагас жилд 10 албан хаагчид цалинтай чөлөө олгож, буцалтгүй тусламжид 11, шинэ төрсөн хүүхдийн дэмжлэгт 6, сургалтын төлбөрийн дэмжлэгт 1 албан хаагчийг тус тус хамруулж, хяналтын улсын байцаагчийн хилийн боомт, орон нутагт ажилласан хугацааны урамшуулалд хамрагдах эрх үүссэн 6 албан хаагчийн мөнгөн урамшуулалд байгууллагаас нийт 498,615,965 төгрөгийг зарцуулсан.</w:t>
            </w:r>
          </w:p>
          <w:p w14:paraId="74FAC4A5" w14:textId="29723C62" w:rsidR="003C51CB" w:rsidRPr="000C7B5D" w:rsidRDefault="003C51CB" w:rsidP="00BE17CF">
            <w:pPr>
              <w:jc w:val="both"/>
              <w:rPr>
                <w:rFonts w:ascii="Arial" w:hAnsi="Arial" w:cs="Arial"/>
                <w:sz w:val="20"/>
                <w:szCs w:val="20"/>
                <w:lang w:val="mn-MN"/>
              </w:rPr>
            </w:pPr>
            <w:r w:rsidRPr="000C7B5D">
              <w:rPr>
                <w:rFonts w:ascii="Arial" w:hAnsi="Arial" w:cs="Arial"/>
                <w:sz w:val="20"/>
                <w:szCs w:val="20"/>
                <w:lang w:val="mn-MN"/>
              </w:rPr>
              <w:t xml:space="preserve"> “Гадаадын иргэн, харьяатын газрын сургалтын 2022 оны төлөвлөгөө”-ний дагуу байгууллагаас шинээр томилогдсон албан хаагчдыг чиглүүлэх сургалтыг 2 удаа зохион байгуулж, нийт 20 албан хаагчийг хамруулсан.  Мөн хууль эрх зүй, Үндэсний бичиг үсэг, англи хэл, төрийн худалдан авах ажиллагааны суурь мэдлэг олгох зэрэг 23 удаагийн сургалтад давхардсан тоогоор 1555 албан хаагчийг суралцууллаа.  </w:t>
            </w:r>
          </w:p>
          <w:p w14:paraId="5CEB277B" w14:textId="77777777" w:rsidR="003C51CB" w:rsidRPr="000C7B5D" w:rsidRDefault="003C51CB" w:rsidP="00BE17CF">
            <w:pPr>
              <w:jc w:val="both"/>
              <w:rPr>
                <w:rFonts w:ascii="Arial" w:hAnsi="Arial" w:cs="Arial"/>
                <w:sz w:val="20"/>
                <w:szCs w:val="20"/>
                <w:lang w:val="mn-MN"/>
              </w:rPr>
            </w:pPr>
            <w:r w:rsidRPr="000C7B5D">
              <w:rPr>
                <w:rFonts w:ascii="Arial" w:hAnsi="Arial" w:cs="Arial"/>
                <w:sz w:val="20"/>
                <w:szCs w:val="20"/>
                <w:lang w:val="mn-MN"/>
              </w:rPr>
              <w:t>Түүнчлэн төрийн болон бусад байгууллагатай хамтран төрийн албан хаагчийн “Мэргэшүүлэх багц сургалт”, “Алсын хараа 2050”, “Цахим хөгжлийн багц хууль”, “</w:t>
            </w:r>
            <w:proofErr w:type="spellStart"/>
            <w:r w:rsidRPr="000C7B5D">
              <w:rPr>
                <w:rFonts w:ascii="Arial" w:hAnsi="Arial" w:cs="Arial"/>
                <w:sz w:val="20"/>
                <w:szCs w:val="20"/>
                <w:lang w:val="mn-MN"/>
              </w:rPr>
              <w:t>Кибер</w:t>
            </w:r>
            <w:proofErr w:type="spellEnd"/>
            <w:r w:rsidRPr="000C7B5D">
              <w:rPr>
                <w:rFonts w:ascii="Arial" w:hAnsi="Arial" w:cs="Arial"/>
                <w:sz w:val="20"/>
                <w:szCs w:val="20"/>
                <w:lang w:val="mn-MN"/>
              </w:rPr>
              <w:t xml:space="preserve"> аюулгүй байдал”, “Удирдах албан тушаалтны ёс зүйн манлайлал” зэрэг нийт 18 удаагийн сургалтад 183 албан хаагчийг суралцуулсан.</w:t>
            </w:r>
          </w:p>
          <w:p w14:paraId="647E3846" w14:textId="722DB8C4" w:rsidR="003C51CB" w:rsidRPr="000C7B5D" w:rsidRDefault="003C51CB" w:rsidP="00BE17CF">
            <w:pPr>
              <w:jc w:val="both"/>
              <w:rPr>
                <w:rFonts w:ascii="Arial" w:hAnsi="Arial" w:cs="Arial"/>
                <w:sz w:val="20"/>
                <w:szCs w:val="20"/>
                <w:lang w:val="mn-MN"/>
              </w:rPr>
            </w:pPr>
            <w:r w:rsidRPr="000C7B5D">
              <w:rPr>
                <w:rFonts w:ascii="Arial" w:hAnsi="Arial" w:cs="Arial"/>
                <w:sz w:val="20"/>
                <w:szCs w:val="20"/>
                <w:lang w:val="mn-MN"/>
              </w:rPr>
              <w:t>Хууль зүй, дотоод хэргийн сайдын 03 дугаар сарын 28-ны өдрийн хуралдаанаар зэрэг дэв ахиулах, шинээр олгуулах асуудлыг хэлэлцүүлж, төрийн жинхэнэ албан хаагчийн 2021 оны гүйцэтгэлийн төлөвлөгөөний үнэлгээ, төрийн албанд ажилласан болон тухайн албан тушаалын ангилалд ажилласан хугацааны шаардлага хангасан албан хаагчдаас дэс түшмэлийн тэргүүн 7, дэд 24, гутгаар 17, дөтгөөр 5, нийт 53 албан хаагчийн зэрэг дэвийг шинээр болон ахиулан олгууллаа.</w:t>
            </w:r>
          </w:p>
          <w:p w14:paraId="712E92DD" w14:textId="0B3E2D49" w:rsidR="003C51CB" w:rsidRPr="000C7B5D" w:rsidRDefault="003C51CB" w:rsidP="00BE17CF">
            <w:pPr>
              <w:jc w:val="both"/>
              <w:rPr>
                <w:rFonts w:ascii="Arial" w:hAnsi="Arial" w:cs="Arial"/>
                <w:sz w:val="20"/>
                <w:szCs w:val="20"/>
                <w:lang w:val="mn-MN"/>
              </w:rPr>
            </w:pPr>
            <w:r w:rsidRPr="000C7B5D">
              <w:rPr>
                <w:rFonts w:ascii="Arial" w:hAnsi="Arial" w:cs="Arial"/>
                <w:sz w:val="20"/>
                <w:szCs w:val="20"/>
                <w:lang w:val="mn-MN"/>
              </w:rPr>
              <w:t>Албан хаагчийн 2021 оны гүйцэтгэлийн төлөвлөгөө, хөдөлмөрийн гэрээний тайлангийн үнэлгээг харгалзан байгууллагын даргын 03 дугаар сарын 02-ны өдрийн Б/70 дугаар тушаалаар нийт 67 албан хаагчийн цалингийн шатлалыг шинэчлэн тогтоож, "А буюу маш сайн" үнэлэгдсэн 7 албан хаагчийн шатлалыг алгасуулан, "В буюу сайн" үнэлэгдсэн 60 албан хаагчийн шатлалыг ахиулсан.</w:t>
            </w:r>
          </w:p>
        </w:tc>
        <w:tc>
          <w:tcPr>
            <w:tcW w:w="1134" w:type="dxa"/>
            <w:vAlign w:val="center"/>
          </w:tcPr>
          <w:p w14:paraId="22C51083" w14:textId="5956F058" w:rsidR="003C51CB" w:rsidRPr="000C7B5D" w:rsidRDefault="00A17CD2"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vAlign w:val="center"/>
          </w:tcPr>
          <w:p w14:paraId="7D173E8A" w14:textId="231245DA" w:rsidR="003C51CB" w:rsidRPr="000C7B5D" w:rsidRDefault="003C51CB" w:rsidP="00BE17CF">
            <w:pPr>
              <w:jc w:val="center"/>
              <w:rPr>
                <w:rFonts w:ascii="Arial" w:hAnsi="Arial" w:cs="Arial"/>
                <w:color w:val="000000" w:themeColor="text1"/>
                <w:sz w:val="20"/>
                <w:szCs w:val="20"/>
                <w:lang w:val="mn-MN"/>
              </w:rPr>
            </w:pPr>
          </w:p>
        </w:tc>
      </w:tr>
      <w:tr w:rsidR="00BE17CF" w:rsidRPr="000C7B5D" w14:paraId="6C9C036D" w14:textId="77777777" w:rsidTr="000716B4">
        <w:trPr>
          <w:trHeight w:val="213"/>
        </w:trPr>
        <w:tc>
          <w:tcPr>
            <w:tcW w:w="835" w:type="dxa"/>
            <w:tcBorders>
              <w:bottom w:val="single" w:sz="4" w:space="0" w:color="auto"/>
            </w:tcBorders>
            <w:vAlign w:val="center"/>
          </w:tcPr>
          <w:p w14:paraId="44877236" w14:textId="241F6E2F" w:rsidR="00BE17CF" w:rsidRPr="000C7B5D" w:rsidRDefault="000716B4" w:rsidP="000716B4">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tcBorders>
              <w:bottom w:val="single" w:sz="4" w:space="0" w:color="auto"/>
            </w:tcBorders>
            <w:vAlign w:val="center"/>
          </w:tcPr>
          <w:p w14:paraId="1B35602E" w14:textId="736FD10D" w:rsidR="00BE17CF" w:rsidRPr="000C7B5D" w:rsidRDefault="000716B4" w:rsidP="000716B4">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tcBorders>
              <w:bottom w:val="single" w:sz="4" w:space="0" w:color="auto"/>
            </w:tcBorders>
            <w:shd w:val="clear" w:color="auto" w:fill="auto"/>
            <w:vAlign w:val="center"/>
          </w:tcPr>
          <w:p w14:paraId="69B78107" w14:textId="21942F03" w:rsidR="00BE17CF" w:rsidRPr="000C7B5D" w:rsidRDefault="000716B4" w:rsidP="000716B4">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3</w:t>
            </w:r>
          </w:p>
        </w:tc>
        <w:tc>
          <w:tcPr>
            <w:tcW w:w="6521" w:type="dxa"/>
            <w:tcBorders>
              <w:bottom w:val="single" w:sz="4" w:space="0" w:color="auto"/>
            </w:tcBorders>
            <w:vAlign w:val="center"/>
          </w:tcPr>
          <w:p w14:paraId="3FDDCBD9" w14:textId="170D0186" w:rsidR="00BE17CF" w:rsidRPr="000C7B5D" w:rsidRDefault="000716B4" w:rsidP="000716B4">
            <w:pPr>
              <w:jc w:val="center"/>
              <w:rPr>
                <w:rFonts w:ascii="Arial" w:hAnsi="Arial" w:cs="Arial"/>
                <w:sz w:val="20"/>
                <w:szCs w:val="20"/>
                <w:lang w:val="mn-MN"/>
              </w:rPr>
            </w:pPr>
            <w:r w:rsidRPr="000C7B5D">
              <w:rPr>
                <w:rFonts w:ascii="Arial" w:hAnsi="Arial" w:cs="Arial"/>
                <w:sz w:val="20"/>
                <w:szCs w:val="20"/>
                <w:lang w:val="mn-MN"/>
              </w:rPr>
              <w:t>4</w:t>
            </w:r>
          </w:p>
        </w:tc>
        <w:tc>
          <w:tcPr>
            <w:tcW w:w="1134" w:type="dxa"/>
            <w:vAlign w:val="center"/>
          </w:tcPr>
          <w:p w14:paraId="3AE229A9" w14:textId="6F593671" w:rsidR="00BE17CF" w:rsidRPr="000C7B5D" w:rsidRDefault="000716B4" w:rsidP="000716B4">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tcBorders>
              <w:bottom w:val="single" w:sz="4" w:space="0" w:color="auto"/>
            </w:tcBorders>
            <w:vAlign w:val="center"/>
          </w:tcPr>
          <w:p w14:paraId="11650C78" w14:textId="20FB3753" w:rsidR="00BE17CF" w:rsidRPr="000C7B5D" w:rsidRDefault="000716B4" w:rsidP="000716B4">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0716B4" w:rsidRPr="000C7B5D" w14:paraId="7024F7F3" w14:textId="77777777" w:rsidTr="00C04AFB">
        <w:trPr>
          <w:trHeight w:val="5295"/>
        </w:trPr>
        <w:tc>
          <w:tcPr>
            <w:tcW w:w="835" w:type="dxa"/>
            <w:tcBorders>
              <w:bottom w:val="single" w:sz="4" w:space="0" w:color="auto"/>
            </w:tcBorders>
            <w:vAlign w:val="center"/>
          </w:tcPr>
          <w:p w14:paraId="37A2921F" w14:textId="77777777" w:rsidR="000716B4" w:rsidRPr="000C7B5D" w:rsidRDefault="000716B4" w:rsidP="00BE17CF">
            <w:pPr>
              <w:jc w:val="center"/>
              <w:rPr>
                <w:rFonts w:ascii="Arial" w:hAnsi="Arial" w:cs="Arial"/>
                <w:color w:val="000000" w:themeColor="text1"/>
                <w:sz w:val="20"/>
                <w:szCs w:val="20"/>
                <w:lang w:val="mn-MN"/>
              </w:rPr>
            </w:pPr>
          </w:p>
        </w:tc>
        <w:tc>
          <w:tcPr>
            <w:tcW w:w="3271" w:type="dxa"/>
            <w:tcBorders>
              <w:bottom w:val="single" w:sz="4" w:space="0" w:color="auto"/>
            </w:tcBorders>
            <w:vAlign w:val="center"/>
          </w:tcPr>
          <w:p w14:paraId="72CC7E4F" w14:textId="774F3875" w:rsidR="000716B4" w:rsidRPr="000C7B5D" w:rsidRDefault="000716B4" w:rsidP="00BE17C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9. алба хаагчдын ёс зүй, сахилга,</w:t>
            </w:r>
            <w:r w:rsidR="00A17CD2" w:rsidRPr="000C7B5D">
              <w:rPr>
                <w:rFonts w:ascii="Arial" w:eastAsia="Times New Roman" w:hAnsi="Arial" w:cs="Arial"/>
                <w:color w:val="000000" w:themeColor="text1"/>
                <w:sz w:val="20"/>
                <w:szCs w:val="20"/>
                <w:lang w:val="mn-MN"/>
              </w:rPr>
              <w:t xml:space="preserve"> </w:t>
            </w:r>
            <w:r w:rsidRPr="000C7B5D">
              <w:rPr>
                <w:rFonts w:ascii="Arial" w:eastAsia="Times New Roman" w:hAnsi="Arial" w:cs="Arial"/>
                <w:color w:val="000000" w:themeColor="text1"/>
                <w:sz w:val="20"/>
                <w:szCs w:val="20"/>
                <w:lang w:val="mn-MN"/>
              </w:rPr>
              <w:t>ажлын хариуцлагыг дээшлүүлэх, иргэдтэй зөв боловсон, соёлтой, харьцах, ажил, үйлчилгээний шуурхай байдлыг хангахад тогтмол анхаарч, алба хаагч бүр авлига, ашиг сонирхлын зөрчлөөс ангид байх нөхцөлийг бүрдүүлж ажиллах.</w:t>
            </w:r>
          </w:p>
        </w:tc>
        <w:tc>
          <w:tcPr>
            <w:tcW w:w="1701" w:type="dxa"/>
            <w:tcBorders>
              <w:bottom w:val="single" w:sz="4" w:space="0" w:color="auto"/>
            </w:tcBorders>
            <w:shd w:val="clear" w:color="auto" w:fill="auto"/>
            <w:vAlign w:val="center"/>
          </w:tcPr>
          <w:p w14:paraId="2A168EBE" w14:textId="77777777" w:rsidR="000716B4" w:rsidRPr="000C7B5D" w:rsidRDefault="000716B4" w:rsidP="00BE17CF">
            <w:pPr>
              <w:rPr>
                <w:rFonts w:ascii="Arial" w:eastAsia="Times New Roman" w:hAnsi="Arial" w:cs="Arial"/>
                <w:color w:val="000000" w:themeColor="text1"/>
                <w:sz w:val="20"/>
                <w:szCs w:val="20"/>
                <w:lang w:val="mn-MN"/>
              </w:rPr>
            </w:pPr>
          </w:p>
        </w:tc>
        <w:tc>
          <w:tcPr>
            <w:tcW w:w="6521" w:type="dxa"/>
            <w:tcBorders>
              <w:bottom w:val="single" w:sz="4" w:space="0" w:color="auto"/>
            </w:tcBorders>
            <w:vAlign w:val="center"/>
          </w:tcPr>
          <w:p w14:paraId="7E7D8244" w14:textId="4FBF0E73" w:rsidR="000716B4" w:rsidRPr="000C7B5D" w:rsidRDefault="000716B4" w:rsidP="000716B4">
            <w:pPr>
              <w:jc w:val="both"/>
              <w:rPr>
                <w:rFonts w:ascii="Arial" w:hAnsi="Arial" w:cs="Arial"/>
                <w:sz w:val="20"/>
                <w:szCs w:val="20"/>
                <w:shd w:val="clear" w:color="auto" w:fill="FFFFFF"/>
                <w:lang w:val="mn-MN"/>
              </w:rPr>
            </w:pPr>
            <w:bookmarkStart w:id="1" w:name="_Hlk105662248"/>
            <w:r w:rsidRPr="000C7B5D">
              <w:rPr>
                <w:rFonts w:ascii="Arial" w:hAnsi="Arial" w:cs="Arial"/>
                <w:sz w:val="20"/>
                <w:szCs w:val="20"/>
                <w:shd w:val="clear" w:color="auto" w:fill="FFFFFF"/>
                <w:lang w:val="mn-MN"/>
              </w:rPr>
              <w:t>Тайлант хугацаанд “Нийтийн албанд нийтийн болон хувийн ашиг</w:t>
            </w:r>
            <w:bookmarkEnd w:id="1"/>
            <w:r w:rsidRPr="000C7B5D">
              <w:rPr>
                <w:rFonts w:ascii="Arial" w:hAnsi="Arial" w:cs="Arial"/>
                <w:sz w:val="20"/>
                <w:szCs w:val="20"/>
                <w:shd w:val="clear" w:color="auto" w:fill="FFFFFF"/>
                <w:lang w:val="mn-MN"/>
              </w:rPr>
              <w:t xml:space="preserve"> сонирхлыг зохицуулах, ашиг сонирхлын зөрчлөөс урьдчилан сэргийлэх тухай хууль”-ийн дагуу нийт 32 албан хаагч, иргэний хувийн ашиг сонирхлын урьдчилсан мэдүүлгийг хянуулахаар  Авлигатай тэмцэх газарт хүргүүлж, дүгнэлтийг үндэслэн тухайн албан тушаалд томилох шийдвэрийг гаргаж хэвшлээ. Үүнд:</w:t>
            </w:r>
          </w:p>
          <w:p w14:paraId="2FFB5F25" w14:textId="77777777" w:rsidR="000716B4" w:rsidRPr="000C7B5D" w:rsidRDefault="000716B4" w:rsidP="000716B4">
            <w:pPr>
              <w:pStyle w:val="ListParagraph"/>
              <w:numPr>
                <w:ilvl w:val="0"/>
                <w:numId w:val="13"/>
              </w:numPr>
              <w:jc w:val="both"/>
              <w:rPr>
                <w:rFonts w:ascii="Arial" w:hAnsi="Arial" w:cs="Arial"/>
                <w:sz w:val="20"/>
                <w:szCs w:val="20"/>
                <w:shd w:val="clear" w:color="auto" w:fill="FFFFFF"/>
                <w:lang w:val="mn-MN"/>
              </w:rPr>
            </w:pPr>
            <w:r w:rsidRPr="000C7B5D">
              <w:rPr>
                <w:rFonts w:ascii="Arial" w:hAnsi="Arial" w:cs="Arial"/>
                <w:sz w:val="20"/>
                <w:szCs w:val="20"/>
                <w:shd w:val="clear" w:color="auto" w:fill="FFFFFF"/>
                <w:lang w:val="mn-MN"/>
              </w:rPr>
              <w:t>Байгууллага хооронд шилжин томилогдох-3,</w:t>
            </w:r>
          </w:p>
          <w:p w14:paraId="597DCC68" w14:textId="77777777" w:rsidR="000716B4" w:rsidRPr="000C7B5D" w:rsidRDefault="000716B4" w:rsidP="000716B4">
            <w:pPr>
              <w:pStyle w:val="ListParagraph"/>
              <w:numPr>
                <w:ilvl w:val="0"/>
                <w:numId w:val="13"/>
              </w:numPr>
              <w:jc w:val="both"/>
              <w:rPr>
                <w:rFonts w:ascii="Arial" w:hAnsi="Arial" w:cs="Arial"/>
                <w:sz w:val="20"/>
                <w:szCs w:val="20"/>
                <w:shd w:val="clear" w:color="auto" w:fill="FFFFFF"/>
                <w:lang w:val="mn-MN"/>
              </w:rPr>
            </w:pPr>
            <w:r w:rsidRPr="000C7B5D">
              <w:rPr>
                <w:rFonts w:ascii="Arial" w:hAnsi="Arial" w:cs="Arial"/>
                <w:sz w:val="20"/>
                <w:szCs w:val="20"/>
                <w:shd w:val="clear" w:color="auto" w:fill="FFFFFF"/>
                <w:lang w:val="mn-MN"/>
              </w:rPr>
              <w:t>Нэгж хооронд шилжин томилогдох-12,</w:t>
            </w:r>
          </w:p>
          <w:p w14:paraId="4A1793F0" w14:textId="77777777" w:rsidR="000716B4" w:rsidRPr="000C7B5D" w:rsidRDefault="000716B4" w:rsidP="000716B4">
            <w:pPr>
              <w:pStyle w:val="ListParagraph"/>
              <w:numPr>
                <w:ilvl w:val="0"/>
                <w:numId w:val="13"/>
              </w:numPr>
              <w:jc w:val="both"/>
              <w:rPr>
                <w:rFonts w:ascii="Arial" w:hAnsi="Arial" w:cs="Arial"/>
                <w:sz w:val="20"/>
                <w:szCs w:val="20"/>
                <w:shd w:val="clear" w:color="auto" w:fill="FFFFFF"/>
                <w:lang w:val="mn-MN"/>
              </w:rPr>
            </w:pPr>
            <w:r w:rsidRPr="000C7B5D">
              <w:rPr>
                <w:rFonts w:ascii="Arial" w:hAnsi="Arial" w:cs="Arial"/>
                <w:sz w:val="20"/>
                <w:szCs w:val="20"/>
                <w:shd w:val="clear" w:color="auto" w:fill="FFFFFF"/>
                <w:lang w:val="mn-MN"/>
              </w:rPr>
              <w:t>Нэгж хооронд сэлгэн ажиллах-2,</w:t>
            </w:r>
          </w:p>
          <w:p w14:paraId="05933615" w14:textId="77777777" w:rsidR="000716B4" w:rsidRPr="000C7B5D" w:rsidRDefault="000716B4" w:rsidP="000716B4">
            <w:pPr>
              <w:pStyle w:val="ListParagraph"/>
              <w:numPr>
                <w:ilvl w:val="0"/>
                <w:numId w:val="13"/>
              </w:numPr>
              <w:jc w:val="both"/>
              <w:rPr>
                <w:rFonts w:ascii="Arial" w:hAnsi="Arial" w:cs="Arial"/>
                <w:sz w:val="20"/>
                <w:szCs w:val="20"/>
                <w:shd w:val="clear" w:color="auto" w:fill="FFFFFF"/>
                <w:lang w:val="mn-MN"/>
              </w:rPr>
            </w:pPr>
            <w:r w:rsidRPr="000C7B5D">
              <w:rPr>
                <w:rFonts w:ascii="Arial" w:hAnsi="Arial" w:cs="Arial"/>
                <w:sz w:val="20"/>
                <w:szCs w:val="20"/>
                <w:shd w:val="clear" w:color="auto" w:fill="FFFFFF"/>
                <w:lang w:val="mn-MN"/>
              </w:rPr>
              <w:t>Шинээр томилогдох-7,</w:t>
            </w:r>
          </w:p>
          <w:p w14:paraId="7B8E7993" w14:textId="77777777" w:rsidR="000716B4" w:rsidRPr="000C7B5D" w:rsidRDefault="000716B4" w:rsidP="000716B4">
            <w:pPr>
              <w:pStyle w:val="ListParagraph"/>
              <w:numPr>
                <w:ilvl w:val="0"/>
                <w:numId w:val="13"/>
              </w:numPr>
              <w:jc w:val="both"/>
              <w:rPr>
                <w:rFonts w:ascii="Arial" w:hAnsi="Arial" w:cs="Arial"/>
                <w:sz w:val="20"/>
                <w:szCs w:val="20"/>
                <w:shd w:val="clear" w:color="auto" w:fill="FFFFFF"/>
                <w:lang w:val="mn-MN"/>
              </w:rPr>
            </w:pPr>
            <w:r w:rsidRPr="000C7B5D">
              <w:rPr>
                <w:rFonts w:ascii="Arial" w:hAnsi="Arial" w:cs="Arial"/>
                <w:sz w:val="20"/>
                <w:szCs w:val="20"/>
                <w:shd w:val="clear" w:color="auto" w:fill="FFFFFF"/>
                <w:lang w:val="mn-MN"/>
              </w:rPr>
              <w:t>Түр орлон гүйцэтгэгчээр ажиллах-4,</w:t>
            </w:r>
          </w:p>
          <w:p w14:paraId="23DAF437" w14:textId="77777777" w:rsidR="000716B4" w:rsidRPr="000C7B5D" w:rsidRDefault="000716B4" w:rsidP="000716B4">
            <w:pPr>
              <w:pStyle w:val="ListParagraph"/>
              <w:numPr>
                <w:ilvl w:val="0"/>
                <w:numId w:val="13"/>
              </w:numPr>
              <w:jc w:val="both"/>
              <w:rPr>
                <w:rFonts w:ascii="Arial" w:hAnsi="Arial" w:cs="Arial"/>
                <w:sz w:val="20"/>
                <w:szCs w:val="20"/>
                <w:shd w:val="clear" w:color="auto" w:fill="FFFFFF"/>
                <w:lang w:val="mn-MN"/>
              </w:rPr>
            </w:pPr>
            <w:r w:rsidRPr="000C7B5D">
              <w:rPr>
                <w:rFonts w:ascii="Arial" w:hAnsi="Arial" w:cs="Arial"/>
                <w:sz w:val="20"/>
                <w:szCs w:val="20"/>
                <w:shd w:val="clear" w:color="auto" w:fill="FFFFFF"/>
                <w:lang w:val="mn-MN"/>
              </w:rPr>
              <w:t>Жинхэлж томилогдсон-4</w:t>
            </w:r>
          </w:p>
          <w:p w14:paraId="21D7A68B" w14:textId="77777777" w:rsidR="000716B4" w:rsidRPr="000C7B5D" w:rsidRDefault="000716B4" w:rsidP="003C51CB">
            <w:pPr>
              <w:pStyle w:val="NormalWeb"/>
              <w:spacing w:beforeAutospacing="0" w:afterAutospacing="0"/>
              <w:jc w:val="both"/>
              <w:rPr>
                <w:rFonts w:ascii="Arial" w:hAnsi="Arial" w:cs="Arial"/>
                <w:color w:val="auto"/>
                <w:sz w:val="20"/>
                <w:szCs w:val="20"/>
                <w:lang w:val="mn-MN"/>
              </w:rPr>
            </w:pPr>
            <w:r w:rsidRPr="000C7B5D">
              <w:rPr>
                <w:rFonts w:ascii="Arial" w:hAnsi="Arial" w:cs="Arial"/>
                <w:color w:val="auto"/>
                <w:sz w:val="20"/>
                <w:szCs w:val="20"/>
                <w:shd w:val="clear" w:color="auto" w:fill="FFFFFF"/>
                <w:lang w:val="mn-MN"/>
              </w:rPr>
              <w:t xml:space="preserve">Төрийн захиргааны болон төрийн үйлчилгээний мэдүүлэг гаргагч 31 албан хаагчийн </w:t>
            </w:r>
            <w:r w:rsidRPr="000C7B5D">
              <w:rPr>
                <w:rFonts w:ascii="Arial" w:hAnsi="Arial" w:cs="Arial"/>
                <w:color w:val="auto"/>
                <w:sz w:val="20"/>
                <w:szCs w:val="20"/>
                <w:lang w:val="mn-MN"/>
              </w:rPr>
              <w:t xml:space="preserve">ашиг сонирхлын зөрчилгүй гэдгээ илэрхийлэх, зөрчил үүссэн тухай мэдэгдэл, тайлбар болон </w:t>
            </w:r>
            <w:r w:rsidRPr="000C7B5D">
              <w:rPr>
                <w:rFonts w:ascii="Arial" w:hAnsi="Arial" w:cs="Arial"/>
                <w:color w:val="auto"/>
                <w:sz w:val="20"/>
                <w:szCs w:val="20"/>
                <w:shd w:val="clear" w:color="auto" w:fill="FFFFFF"/>
                <w:lang w:val="mn-MN"/>
              </w:rPr>
              <w:t xml:space="preserve"> </w:t>
            </w:r>
            <w:r w:rsidRPr="000C7B5D">
              <w:rPr>
                <w:rFonts w:ascii="Arial" w:hAnsi="Arial" w:cs="Arial"/>
                <w:color w:val="auto"/>
                <w:sz w:val="20"/>
                <w:szCs w:val="20"/>
                <w:lang w:val="mn-MN"/>
              </w:rPr>
              <w:t>их хэмжээний орлого мэдүүлсэн 7 албан хаагчийн мэдээллийг ”Хувийн ашиг сонирхлын мэдүүлэг болон хөрөнгө орлогын мэдүүлгийн бүрдүүлэлтийн цахим систем”-д тус тус бүртгэсэн.</w:t>
            </w:r>
          </w:p>
          <w:p w14:paraId="3E6ED42F" w14:textId="691CDDB0" w:rsidR="000716B4" w:rsidRPr="000C7B5D" w:rsidRDefault="000716B4" w:rsidP="003C51CB">
            <w:pPr>
              <w:pStyle w:val="NormalWeb"/>
              <w:spacing w:beforeAutospacing="0" w:afterAutospacing="0"/>
              <w:jc w:val="both"/>
              <w:rPr>
                <w:rFonts w:ascii="Arial" w:hAnsi="Arial" w:cs="Arial"/>
                <w:sz w:val="20"/>
                <w:szCs w:val="20"/>
                <w:shd w:val="clear" w:color="auto" w:fill="FFFFFF"/>
                <w:lang w:val="mn-MN"/>
              </w:rPr>
            </w:pPr>
            <w:r w:rsidRPr="000C7B5D">
              <w:rPr>
                <w:rFonts w:ascii="Arial" w:hAnsi="Arial" w:cs="Arial"/>
                <w:color w:val="auto"/>
                <w:sz w:val="20"/>
                <w:szCs w:val="20"/>
                <w:lang w:val="mn-MN"/>
              </w:rPr>
              <w:t>Эхний хагас жилд өөрт нь хаалттай хэлбэрээр сануулах 2, нийт ажилтанд нээлттэй хэлбэрээр сануулах 6, албан тушаалын цалин бууруулах 6 буюу нийт 14 албан хаагчид сахилгын шийтгэл оногдуулсныг “Төрийн албаны хүний нөөцийн удирдлага” цахим системд бүртгэв.</w:t>
            </w:r>
          </w:p>
        </w:tc>
        <w:tc>
          <w:tcPr>
            <w:tcW w:w="1134" w:type="dxa"/>
            <w:vAlign w:val="center"/>
          </w:tcPr>
          <w:p w14:paraId="3CCEDBA7" w14:textId="2E2270FF" w:rsidR="000716B4" w:rsidRPr="000C7B5D" w:rsidRDefault="00A17CD2" w:rsidP="00BE17C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bottom w:val="single" w:sz="4" w:space="0" w:color="auto"/>
            </w:tcBorders>
            <w:vAlign w:val="center"/>
          </w:tcPr>
          <w:p w14:paraId="66CD6191" w14:textId="77777777" w:rsidR="000716B4" w:rsidRPr="000C7B5D" w:rsidRDefault="000716B4" w:rsidP="00BE17CF">
            <w:pPr>
              <w:jc w:val="center"/>
              <w:rPr>
                <w:rFonts w:ascii="Arial" w:hAnsi="Arial" w:cs="Arial"/>
                <w:color w:val="000000" w:themeColor="text1"/>
                <w:sz w:val="20"/>
                <w:szCs w:val="20"/>
                <w:lang w:val="mn-MN"/>
              </w:rPr>
            </w:pPr>
          </w:p>
        </w:tc>
      </w:tr>
      <w:tr w:rsidR="00836A5F" w:rsidRPr="000C7B5D" w14:paraId="127277BB" w14:textId="77777777" w:rsidTr="00836A5F">
        <w:trPr>
          <w:trHeight w:val="70"/>
        </w:trPr>
        <w:tc>
          <w:tcPr>
            <w:tcW w:w="835" w:type="dxa"/>
            <w:tcBorders>
              <w:bottom w:val="single" w:sz="4" w:space="0" w:color="auto"/>
            </w:tcBorders>
            <w:vAlign w:val="center"/>
          </w:tcPr>
          <w:p w14:paraId="01D889B4" w14:textId="5E532F77"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11</w:t>
            </w:r>
          </w:p>
        </w:tc>
        <w:tc>
          <w:tcPr>
            <w:tcW w:w="3271" w:type="dxa"/>
            <w:tcBorders>
              <w:bottom w:val="single" w:sz="4" w:space="0" w:color="auto"/>
            </w:tcBorders>
            <w:vAlign w:val="center"/>
          </w:tcPr>
          <w:p w14:paraId="6B276BB8" w14:textId="3850CD3C" w:rsidR="00836A5F" w:rsidRPr="000C7B5D" w:rsidRDefault="00836A5F" w:rsidP="00836A5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Y. Төрийн цахим шилжилтийн бодлогын уялдааг хангах, төрийн байгууллагуудын мэдээллийн санг нэгтгэн зохион байгуулах замаар төрийн үйлчилгээг иргэн, аж ахуйн нэгж, байгууллагад шуурхай, чирэгдэлгүй,  оновчтой хүргэх арга хэмжээ авахыг Монгол Улсын сайд, Засгийн газрын Хэрэг эрхлэх газрын дарга Л.Оюун-Эрдэнэд, уг арга хэмжээг хэрэгжүүлэхэд дэмжлэг үзүүлж ажиллахыг Засгийн газрын гишүүд, агентлагийн дарга нарт даалгав.</w:t>
            </w:r>
          </w:p>
        </w:tc>
        <w:tc>
          <w:tcPr>
            <w:tcW w:w="1701" w:type="dxa"/>
            <w:tcBorders>
              <w:bottom w:val="single" w:sz="4" w:space="0" w:color="auto"/>
            </w:tcBorders>
            <w:shd w:val="clear" w:color="auto" w:fill="auto"/>
            <w:vAlign w:val="center"/>
          </w:tcPr>
          <w:p w14:paraId="625C6DED" w14:textId="0EDE4AF2" w:rsidR="00836A5F" w:rsidRPr="000C7B5D" w:rsidRDefault="00836A5F" w:rsidP="00836A5F">
            <w:pPr>
              <w:rPr>
                <w:rFonts w:ascii="Arial" w:eastAsia="Times New Roman" w:hAnsi="Arial" w:cs="Arial"/>
                <w:color w:val="000000" w:themeColor="text1"/>
                <w:sz w:val="20"/>
                <w:szCs w:val="20"/>
                <w:lang w:val="mn-MN"/>
              </w:rPr>
            </w:pPr>
            <w:r w:rsidRPr="000C7B5D">
              <w:rPr>
                <w:rFonts w:ascii="Arial" w:eastAsia="Arial" w:hAnsi="Arial" w:cs="Arial"/>
                <w:sz w:val="20"/>
                <w:szCs w:val="20"/>
                <w:lang w:val="mn-MN"/>
              </w:rPr>
              <w:t>2020 оны 12 дугаар сарын 9-ны өдөр 69 дугаар тэмдэглэл</w:t>
            </w:r>
            <w:r w:rsidRPr="000C7B5D">
              <w:rPr>
                <w:rFonts w:ascii="Arial" w:eastAsia="Arial" w:hAnsi="Arial" w:cs="Arial"/>
                <w:sz w:val="20"/>
                <w:szCs w:val="20"/>
                <w:lang w:val="mn-MN"/>
              </w:rPr>
              <w:br/>
              <w:t>2020-12-09</w:t>
            </w:r>
            <w:r w:rsidRPr="000C7B5D">
              <w:rPr>
                <w:rFonts w:ascii="Arial" w:eastAsia="Arial" w:hAnsi="Arial" w:cs="Arial"/>
                <w:sz w:val="20"/>
                <w:szCs w:val="20"/>
                <w:lang w:val="mn-MN"/>
              </w:rPr>
              <w:br/>
              <w:t>Дугаар 2020_69</w:t>
            </w:r>
            <w:r w:rsidRPr="000C7B5D">
              <w:rPr>
                <w:rFonts w:ascii="Arial" w:eastAsia="Times New Roman" w:hAnsi="Arial" w:cs="Arial"/>
                <w:bCs/>
                <w:color w:val="000000" w:themeColor="text1"/>
                <w:sz w:val="20"/>
                <w:szCs w:val="20"/>
                <w:lang w:val="mn-MN"/>
              </w:rPr>
              <w:t xml:space="preserve"> </w:t>
            </w:r>
          </w:p>
        </w:tc>
        <w:tc>
          <w:tcPr>
            <w:tcW w:w="6521" w:type="dxa"/>
            <w:tcBorders>
              <w:bottom w:val="single" w:sz="4" w:space="0" w:color="auto"/>
            </w:tcBorders>
            <w:vAlign w:val="center"/>
          </w:tcPr>
          <w:p w14:paraId="00EDD8B8" w14:textId="77777777" w:rsidR="00836A5F" w:rsidRPr="000C7B5D" w:rsidRDefault="00836A5F" w:rsidP="00836A5F">
            <w:pPr>
              <w:pStyle w:val="NormalWeb"/>
              <w:spacing w:beforeAutospacing="0" w:afterAutospacing="0"/>
              <w:jc w:val="both"/>
              <w:rPr>
                <w:rFonts w:ascii="Arial" w:hAnsi="Arial" w:cs="Arial"/>
                <w:color w:val="auto"/>
                <w:sz w:val="20"/>
                <w:szCs w:val="20"/>
                <w:lang w:val="mn-MN"/>
              </w:rPr>
            </w:pPr>
            <w:r w:rsidRPr="000C7B5D">
              <w:rPr>
                <w:rFonts w:ascii="Arial" w:hAnsi="Arial" w:cs="Arial"/>
                <w:color w:val="000000" w:themeColor="text1"/>
                <w:sz w:val="20"/>
                <w:szCs w:val="20"/>
                <w:lang w:val="mn-MN"/>
              </w:rPr>
              <w:t>Төрийн цахим шилжилтийн бодлогын уялдааг хангах</w:t>
            </w:r>
            <w:r w:rsidRPr="000C7B5D">
              <w:rPr>
                <w:rFonts w:ascii="Arial" w:hAnsi="Arial" w:cs="Arial"/>
                <w:color w:val="auto"/>
                <w:sz w:val="20"/>
                <w:szCs w:val="20"/>
                <w:lang w:val="mn-MN"/>
              </w:rPr>
              <w:t xml:space="preserve"> ажлын хүрээнд 04 дүгээр сард Мобиком ХХК-тай, 05 дугаар сард Нийслэлийн мэдээллийн технологийн газартай мэдээлэл солилцох ажиллагааг шинээр эхлүүлсэн. </w:t>
            </w:r>
          </w:p>
          <w:p w14:paraId="0EF2063A" w14:textId="67BFDB96" w:rsidR="00836A5F" w:rsidRPr="000C7B5D" w:rsidRDefault="00836A5F" w:rsidP="00836A5F">
            <w:pPr>
              <w:jc w:val="both"/>
              <w:rPr>
                <w:rFonts w:ascii="Arial" w:hAnsi="Arial" w:cs="Arial"/>
                <w:sz w:val="20"/>
                <w:szCs w:val="20"/>
                <w:shd w:val="clear" w:color="auto" w:fill="FFFFFF"/>
                <w:lang w:val="mn-MN"/>
              </w:rPr>
            </w:pPr>
            <w:r w:rsidRPr="000C7B5D">
              <w:rPr>
                <w:rFonts w:ascii="Arial" w:hAnsi="Arial" w:cs="Arial"/>
                <w:sz w:val="20"/>
                <w:szCs w:val="20"/>
                <w:lang w:val="mn-MN"/>
              </w:rPr>
              <w:t>Мөн тайлант хугацаанд төрийн мэдээллийн ХУР системд б</w:t>
            </w:r>
            <w:r w:rsidR="006A59C6" w:rsidRPr="000C7B5D">
              <w:rPr>
                <w:rFonts w:ascii="Arial" w:hAnsi="Arial" w:cs="Arial"/>
                <w:sz w:val="20"/>
                <w:szCs w:val="20"/>
                <w:lang w:val="mn-MN"/>
              </w:rPr>
              <w:t xml:space="preserve">айгууллагаас үзүүлж буй нийт 27 </w:t>
            </w:r>
            <w:r w:rsidRPr="000C7B5D">
              <w:rPr>
                <w:rFonts w:ascii="Arial" w:hAnsi="Arial" w:cs="Arial"/>
                <w:sz w:val="20"/>
                <w:szCs w:val="20"/>
                <w:lang w:val="mn-MN"/>
              </w:rPr>
              <w:t>үйлчилгээг холболоо.</w:t>
            </w:r>
            <w:r w:rsidRPr="000C7B5D">
              <w:rPr>
                <w:rFonts w:ascii="Arial" w:hAnsi="Arial" w:cs="Arial"/>
                <w:color w:val="000000" w:themeColor="text1"/>
                <w:sz w:val="20"/>
                <w:szCs w:val="20"/>
                <w:lang w:val="mn-MN"/>
              </w:rPr>
              <w:t xml:space="preserve"> </w:t>
            </w:r>
          </w:p>
        </w:tc>
        <w:tc>
          <w:tcPr>
            <w:tcW w:w="1134" w:type="dxa"/>
            <w:vAlign w:val="center"/>
          </w:tcPr>
          <w:p w14:paraId="75E58C79" w14:textId="632A2E9C" w:rsidR="00836A5F" w:rsidRPr="000C7B5D" w:rsidRDefault="00A17CD2"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bottom w:val="single" w:sz="4" w:space="0" w:color="auto"/>
            </w:tcBorders>
            <w:vAlign w:val="center"/>
          </w:tcPr>
          <w:p w14:paraId="024B0103" w14:textId="77777777" w:rsidR="00836A5F" w:rsidRPr="000C7B5D" w:rsidRDefault="00836A5F" w:rsidP="00836A5F">
            <w:pPr>
              <w:jc w:val="center"/>
              <w:rPr>
                <w:rFonts w:ascii="Arial" w:hAnsi="Arial" w:cs="Arial"/>
                <w:color w:val="000000" w:themeColor="text1"/>
                <w:sz w:val="20"/>
                <w:szCs w:val="20"/>
                <w:lang w:val="mn-MN"/>
              </w:rPr>
            </w:pPr>
          </w:p>
        </w:tc>
      </w:tr>
      <w:tr w:rsidR="00836A5F" w:rsidRPr="000C7B5D" w14:paraId="292A51CB" w14:textId="77777777" w:rsidTr="00836A5F">
        <w:trPr>
          <w:trHeight w:val="70"/>
        </w:trPr>
        <w:tc>
          <w:tcPr>
            <w:tcW w:w="835" w:type="dxa"/>
            <w:tcBorders>
              <w:bottom w:val="single" w:sz="4" w:space="0" w:color="auto"/>
            </w:tcBorders>
            <w:vAlign w:val="center"/>
          </w:tcPr>
          <w:p w14:paraId="6F1A8EE3" w14:textId="30F3502C" w:rsidR="00836A5F" w:rsidRPr="000C7B5D" w:rsidRDefault="008F247A" w:rsidP="008F247A">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tcBorders>
              <w:bottom w:val="single" w:sz="4" w:space="0" w:color="auto"/>
            </w:tcBorders>
            <w:vAlign w:val="center"/>
          </w:tcPr>
          <w:p w14:paraId="68E87B58" w14:textId="18C30C25" w:rsidR="00836A5F" w:rsidRPr="000C7B5D" w:rsidRDefault="008F247A" w:rsidP="008F247A">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tcBorders>
              <w:bottom w:val="single" w:sz="4" w:space="0" w:color="auto"/>
            </w:tcBorders>
            <w:shd w:val="clear" w:color="auto" w:fill="auto"/>
            <w:vAlign w:val="center"/>
          </w:tcPr>
          <w:p w14:paraId="39D0D9ED" w14:textId="66F963C0" w:rsidR="00836A5F" w:rsidRPr="000C7B5D" w:rsidRDefault="008F247A" w:rsidP="008F247A">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3</w:t>
            </w:r>
          </w:p>
        </w:tc>
        <w:tc>
          <w:tcPr>
            <w:tcW w:w="6521" w:type="dxa"/>
            <w:tcBorders>
              <w:bottom w:val="single" w:sz="4" w:space="0" w:color="auto"/>
            </w:tcBorders>
            <w:vAlign w:val="center"/>
          </w:tcPr>
          <w:p w14:paraId="1C4535B6" w14:textId="70628889" w:rsidR="00836A5F" w:rsidRPr="000C7B5D" w:rsidRDefault="008F247A" w:rsidP="008F247A">
            <w:pPr>
              <w:jc w:val="center"/>
              <w:rPr>
                <w:rFonts w:ascii="Arial" w:hAnsi="Arial" w:cs="Arial"/>
                <w:sz w:val="20"/>
                <w:szCs w:val="20"/>
                <w:shd w:val="clear" w:color="auto" w:fill="FFFFFF"/>
                <w:lang w:val="mn-MN"/>
              </w:rPr>
            </w:pPr>
            <w:r w:rsidRPr="000C7B5D">
              <w:rPr>
                <w:rFonts w:ascii="Arial" w:hAnsi="Arial" w:cs="Arial"/>
                <w:sz w:val="20"/>
                <w:szCs w:val="20"/>
                <w:shd w:val="clear" w:color="auto" w:fill="FFFFFF"/>
                <w:lang w:val="mn-MN"/>
              </w:rPr>
              <w:t>4</w:t>
            </w:r>
          </w:p>
        </w:tc>
        <w:tc>
          <w:tcPr>
            <w:tcW w:w="1134" w:type="dxa"/>
            <w:vAlign w:val="center"/>
          </w:tcPr>
          <w:p w14:paraId="262A4E14" w14:textId="446BA280" w:rsidR="00836A5F" w:rsidRPr="000C7B5D" w:rsidRDefault="008F247A" w:rsidP="008F247A">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tcBorders>
              <w:bottom w:val="single" w:sz="4" w:space="0" w:color="auto"/>
            </w:tcBorders>
            <w:vAlign w:val="center"/>
          </w:tcPr>
          <w:p w14:paraId="40020944" w14:textId="7ABD7679" w:rsidR="00836A5F" w:rsidRPr="000C7B5D" w:rsidRDefault="008F247A" w:rsidP="008F247A">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836A5F" w:rsidRPr="000C7B5D" w14:paraId="6A685134" w14:textId="77777777" w:rsidTr="00F804D7">
        <w:trPr>
          <w:trHeight w:val="1790"/>
        </w:trPr>
        <w:tc>
          <w:tcPr>
            <w:tcW w:w="835" w:type="dxa"/>
            <w:tcBorders>
              <w:top w:val="single" w:sz="4" w:space="0" w:color="auto"/>
              <w:bottom w:val="single" w:sz="4" w:space="0" w:color="auto"/>
            </w:tcBorders>
            <w:vAlign w:val="center"/>
          </w:tcPr>
          <w:p w14:paraId="7CC051AE" w14:textId="665640C0"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12</w:t>
            </w:r>
          </w:p>
        </w:tc>
        <w:tc>
          <w:tcPr>
            <w:tcW w:w="3271" w:type="dxa"/>
            <w:tcBorders>
              <w:top w:val="single" w:sz="4" w:space="0" w:color="auto"/>
              <w:bottom w:val="single" w:sz="4" w:space="0" w:color="auto"/>
            </w:tcBorders>
            <w:vAlign w:val="center"/>
          </w:tcPr>
          <w:p w14:paraId="790A79AB" w14:textId="72AEE174" w:rsidR="00836A5F" w:rsidRPr="000C7B5D" w:rsidRDefault="00836A5F" w:rsidP="00836A5F">
            <w:pPr>
              <w:jc w:val="both"/>
              <w:rPr>
                <w:rFonts w:ascii="Arial" w:eastAsia="Times New Roman" w:hAnsi="Arial" w:cs="Arial"/>
                <w:color w:val="000000" w:themeColor="text1"/>
                <w:sz w:val="20"/>
                <w:szCs w:val="20"/>
                <w:lang w:val="mn-MN"/>
              </w:rPr>
            </w:pPr>
            <w:r w:rsidRPr="000C7B5D">
              <w:rPr>
                <w:rFonts w:ascii="Arial" w:eastAsia="Arial" w:hAnsi="Arial" w:cs="Arial"/>
                <w:sz w:val="20"/>
                <w:szCs w:val="20"/>
                <w:lang w:val="mn-MN"/>
              </w:rPr>
              <w:t>XY.9.2. Улсын төсвийн хөрөнгө оруулалтаар 2022 онд шинээр хэрэгжүүлэхээр төлөвлөсөн төсөл, арга хэмжээний эрх шилжүүлэх болон худалдан авах ажиллагааны төлөвлөгөө боловсруулж батлуулах асуудлыг ирэх оны төсөв батлагдсан даруйд шийдвэрлүүлж, холбогдох байгууллагад хүргүүлэх, худалдан авах ажиллагааны гүйцэтгэгчийг сонгох тендер шалгаруулалтыг зарлаж 2022 оны 4 дүгээр сарын 1-ний өдрийн дотор зохион байгуулж дууссан байхаар тооцож, бэлтгэл хангахыг бүх шатны төсвийн захирагч нарт даалгав;</w:t>
            </w:r>
          </w:p>
        </w:tc>
        <w:tc>
          <w:tcPr>
            <w:tcW w:w="1701" w:type="dxa"/>
            <w:tcBorders>
              <w:top w:val="single" w:sz="4" w:space="0" w:color="auto"/>
              <w:left w:val="nil"/>
              <w:bottom w:val="single" w:sz="4" w:space="0" w:color="auto"/>
              <w:right w:val="nil"/>
            </w:tcBorders>
            <w:shd w:val="clear" w:color="auto" w:fill="auto"/>
            <w:vAlign w:val="center"/>
          </w:tcPr>
          <w:p w14:paraId="21EA7FE5" w14:textId="629DAED1" w:rsidR="00836A5F" w:rsidRPr="000C7B5D" w:rsidRDefault="00836A5F" w:rsidP="00836A5F">
            <w:pPr>
              <w:jc w:val="center"/>
              <w:rPr>
                <w:rFonts w:ascii="Arial" w:eastAsia="Times New Roman" w:hAnsi="Arial" w:cs="Arial"/>
                <w:bCs/>
                <w:color w:val="000000" w:themeColor="text1"/>
                <w:sz w:val="20"/>
                <w:szCs w:val="20"/>
                <w:lang w:val="mn-MN"/>
              </w:rPr>
            </w:pPr>
            <w:r w:rsidRPr="000C7B5D">
              <w:rPr>
                <w:rFonts w:ascii="Arial" w:eastAsia="Arial" w:hAnsi="Arial" w:cs="Arial"/>
                <w:sz w:val="20"/>
                <w:szCs w:val="20"/>
                <w:lang w:val="mn-MN"/>
              </w:rPr>
              <w:t>2021 оны 10 дугаар сарын 13-ны өдөр 55 дугаар тэмдэглэл</w:t>
            </w:r>
            <w:r w:rsidRPr="000C7B5D">
              <w:rPr>
                <w:rFonts w:ascii="Arial" w:eastAsia="Arial" w:hAnsi="Arial" w:cs="Arial"/>
                <w:sz w:val="20"/>
                <w:szCs w:val="20"/>
                <w:lang w:val="mn-MN"/>
              </w:rPr>
              <w:br/>
              <w:t>2021-10-13</w:t>
            </w:r>
            <w:r w:rsidRPr="000C7B5D">
              <w:rPr>
                <w:rFonts w:ascii="Arial" w:eastAsia="Arial" w:hAnsi="Arial" w:cs="Arial"/>
                <w:sz w:val="20"/>
                <w:szCs w:val="20"/>
                <w:lang w:val="mn-MN"/>
              </w:rPr>
              <w:br/>
              <w:t>Дугаар 2021_55</w:t>
            </w:r>
          </w:p>
        </w:tc>
        <w:tc>
          <w:tcPr>
            <w:tcW w:w="6521" w:type="dxa"/>
            <w:shd w:val="clear" w:color="auto" w:fill="auto"/>
            <w:vAlign w:val="center"/>
          </w:tcPr>
          <w:p w14:paraId="6E8C184A" w14:textId="77777777" w:rsidR="00836A5F" w:rsidRPr="000C7B5D" w:rsidRDefault="00836A5F" w:rsidP="00836A5F">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Улсын төсвийн хөрөнгө оруулалтаар 2022 онд Гадаадын иргэн, харьяатын газрын Баруун бүс дэх газрын албаны байрыг шинээр барих төсвийг хөрөнгө оруулалтын төсөвт тусган, “2022 оны Улсын төсвийн хөрөнгө оруулалтын төсөв”-т батлуулсан.</w:t>
            </w:r>
          </w:p>
          <w:p w14:paraId="30E7363E" w14:textId="7D02E50F" w:rsidR="00836A5F" w:rsidRPr="000C7B5D" w:rsidRDefault="00836A5F" w:rsidP="00836A5F">
            <w:pPr>
              <w:jc w:val="both"/>
              <w:rPr>
                <w:rFonts w:ascii="Arial" w:hAnsi="Arial" w:cs="Arial"/>
                <w:sz w:val="20"/>
                <w:szCs w:val="20"/>
                <w:lang w:val="mn-MN"/>
              </w:rPr>
            </w:pPr>
            <w:r w:rsidRPr="000C7B5D">
              <w:rPr>
                <w:rFonts w:ascii="Arial" w:hAnsi="Arial" w:cs="Arial"/>
                <w:color w:val="000000" w:themeColor="text1"/>
                <w:sz w:val="20"/>
                <w:szCs w:val="20"/>
                <w:lang w:val="mn-MN"/>
              </w:rPr>
              <w:t xml:space="preserve">Гадаадын иргэн, харьяатын газрын Баруун бүс дэх газрын </w:t>
            </w:r>
            <w:r w:rsidRPr="000C7B5D">
              <w:rPr>
                <w:rFonts w:ascii="Arial" w:hAnsi="Arial" w:cs="Arial"/>
                <w:sz w:val="20"/>
                <w:szCs w:val="21"/>
                <w:lang w:val="mn-MN"/>
              </w:rPr>
              <w:t>үйлчилгээний цогцолбор барилгын ажил гүйцэтгэх</w:t>
            </w:r>
            <w:r w:rsidRPr="000C7B5D">
              <w:rPr>
                <w:rFonts w:ascii="Arial" w:hAnsi="Arial" w:cs="Arial"/>
                <w:color w:val="000000" w:themeColor="text1"/>
                <w:sz w:val="20"/>
                <w:szCs w:val="20"/>
                <w:lang w:val="mn-MN"/>
              </w:rPr>
              <w:t xml:space="preserve"> тендерт шалгарсан “</w:t>
            </w:r>
            <w:proofErr w:type="spellStart"/>
            <w:r w:rsidRPr="000C7B5D">
              <w:rPr>
                <w:rFonts w:ascii="Arial" w:hAnsi="Arial" w:cs="Arial"/>
                <w:color w:val="000000" w:themeColor="text1"/>
                <w:sz w:val="20"/>
                <w:szCs w:val="20"/>
                <w:lang w:val="mn-MN"/>
              </w:rPr>
              <w:t>Асиансити</w:t>
            </w:r>
            <w:proofErr w:type="spellEnd"/>
            <w:r w:rsidRPr="000C7B5D">
              <w:rPr>
                <w:rFonts w:ascii="Arial" w:hAnsi="Arial" w:cs="Arial"/>
                <w:color w:val="000000" w:themeColor="text1"/>
                <w:sz w:val="20"/>
                <w:szCs w:val="20"/>
                <w:lang w:val="mn-MN"/>
              </w:rPr>
              <w:t xml:space="preserve">” компанитай 03 дугаар сарын 30-ны өдрийн </w:t>
            </w:r>
            <w:proofErr w:type="spellStart"/>
            <w:r w:rsidRPr="000C7B5D">
              <w:rPr>
                <w:rFonts w:ascii="Arial" w:hAnsi="Arial" w:cs="Arial"/>
                <w:color w:val="000000" w:themeColor="text1"/>
                <w:sz w:val="20"/>
                <w:szCs w:val="20"/>
                <w:lang w:val="mn-MN"/>
              </w:rPr>
              <w:t>ГИХГ</w:t>
            </w:r>
            <w:proofErr w:type="spellEnd"/>
            <w:r w:rsidRPr="000C7B5D">
              <w:rPr>
                <w:rFonts w:ascii="Arial" w:hAnsi="Arial" w:cs="Arial"/>
                <w:color w:val="000000" w:themeColor="text1"/>
                <w:sz w:val="20"/>
                <w:szCs w:val="20"/>
                <w:lang w:val="mn-MN"/>
              </w:rPr>
              <w:t xml:space="preserve">/202201010 дугаар гэрээг байгуулж, барилгын ажлыг гүйцэтгүүлж байна. </w:t>
            </w:r>
            <w:r w:rsidRPr="000C7B5D">
              <w:rPr>
                <w:rFonts w:ascii="Arial" w:eastAsia="Calibri" w:hAnsi="Arial" w:cs="Arial"/>
                <w:sz w:val="20"/>
                <w:szCs w:val="20"/>
                <w:lang w:val="mn-MN"/>
              </w:rPr>
              <w:t>Гэрээг Сангийн яамны www.publicinvestment.gov.mn сайтын PIMIS программд байршуулсан.</w:t>
            </w:r>
          </w:p>
          <w:p w14:paraId="3C3947E3" w14:textId="25FD1A5E" w:rsidR="00836A5F" w:rsidRPr="000C7B5D" w:rsidRDefault="00836A5F" w:rsidP="00836A5F">
            <w:pPr>
              <w:pStyle w:val="NormalWeb"/>
              <w:spacing w:beforeAutospacing="0" w:afterAutospacing="0"/>
              <w:jc w:val="both"/>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Төрийн хэмнэлтийн тухай хуульд нийцүүлэн Хууль зүй, дотоод хэргийн сайдын А/118 дугаар тушаалаар шинэчлэн баталсан “2022 оны худалдан авах ажиллагааны төлөвлөгөө”-ний хэрэгжилтийг ханган ажиллаж байна. </w:t>
            </w:r>
          </w:p>
        </w:tc>
        <w:tc>
          <w:tcPr>
            <w:tcW w:w="1134" w:type="dxa"/>
            <w:tcBorders>
              <w:top w:val="single" w:sz="4" w:space="0" w:color="auto"/>
              <w:bottom w:val="single" w:sz="4" w:space="0" w:color="auto"/>
            </w:tcBorders>
            <w:vAlign w:val="center"/>
          </w:tcPr>
          <w:p w14:paraId="7C87A52E" w14:textId="76E1434A" w:rsidR="00836A5F" w:rsidRPr="000C7B5D" w:rsidRDefault="00A17CD2"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top w:val="single" w:sz="4" w:space="0" w:color="auto"/>
              <w:bottom w:val="single" w:sz="4" w:space="0" w:color="auto"/>
            </w:tcBorders>
            <w:vAlign w:val="center"/>
          </w:tcPr>
          <w:p w14:paraId="7AD8CE1E" w14:textId="77777777" w:rsidR="00836A5F" w:rsidRPr="000C7B5D" w:rsidRDefault="00836A5F" w:rsidP="00836A5F">
            <w:pPr>
              <w:jc w:val="center"/>
              <w:rPr>
                <w:rFonts w:ascii="Arial" w:hAnsi="Arial" w:cs="Arial"/>
                <w:color w:val="000000" w:themeColor="text1"/>
                <w:sz w:val="20"/>
                <w:szCs w:val="20"/>
                <w:lang w:val="mn-MN"/>
              </w:rPr>
            </w:pPr>
          </w:p>
        </w:tc>
      </w:tr>
      <w:tr w:rsidR="00836A5F" w:rsidRPr="000C7B5D" w14:paraId="758D1118" w14:textId="77777777" w:rsidTr="00F11DD3">
        <w:trPr>
          <w:trHeight w:val="4596"/>
        </w:trPr>
        <w:tc>
          <w:tcPr>
            <w:tcW w:w="835" w:type="dxa"/>
            <w:vAlign w:val="center"/>
          </w:tcPr>
          <w:p w14:paraId="3780C5AE" w14:textId="3AEA8B6C"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13</w:t>
            </w:r>
          </w:p>
        </w:tc>
        <w:tc>
          <w:tcPr>
            <w:tcW w:w="3271" w:type="dxa"/>
            <w:tcBorders>
              <w:bottom w:val="single" w:sz="4" w:space="0" w:color="auto"/>
            </w:tcBorders>
            <w:vAlign w:val="center"/>
          </w:tcPr>
          <w:p w14:paraId="622C62C6" w14:textId="2B3914FC" w:rsidR="00836A5F" w:rsidRPr="000C7B5D" w:rsidRDefault="00836A5F" w:rsidP="00836A5F">
            <w:pPr>
              <w:jc w:val="both"/>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XIX.6.2. “Шинэ сэргэлтийн бодлого”-д тусгагдсан Төрийн бүтээмжийг сайжруулах шинэчлэлтийг хэрэгжүүлэх, төрийн байгууллага цахим хэлбэрээр үйлчилгээ үзүүлэх шаардлагыг тогтоох, байгууллага, албан тушаалтан иргэнтэй шууд харьцах замаар үйлчилгээ үзүүлдэг байдлыг халах арга хэмжээг үе шаттай авч хэрэгжүүлэхийг Засгийн газрын гишүүд, бүх шатны Засаг дарга, төрийн захиргааны болон нутгийн захиргааны бүх шатны байгууллагад даалгав.</w:t>
            </w:r>
          </w:p>
        </w:tc>
        <w:tc>
          <w:tcPr>
            <w:tcW w:w="1701" w:type="dxa"/>
            <w:tcBorders>
              <w:bottom w:val="single" w:sz="4" w:space="0" w:color="auto"/>
            </w:tcBorders>
            <w:vAlign w:val="center"/>
          </w:tcPr>
          <w:p w14:paraId="5BD63978" w14:textId="3C0660B4"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2022 оны 2 дугаар сарын 16-ны өдөр 11 дүгээр тэмдэглэл</w:t>
            </w:r>
            <w:r w:rsidRPr="000C7B5D">
              <w:rPr>
                <w:rFonts w:ascii="Arial" w:hAnsi="Arial" w:cs="Arial"/>
                <w:color w:val="000000" w:themeColor="text1"/>
                <w:sz w:val="20"/>
                <w:szCs w:val="20"/>
                <w:lang w:val="mn-MN"/>
              </w:rPr>
              <w:br/>
              <w:t>2022-02-16</w:t>
            </w:r>
            <w:r w:rsidRPr="000C7B5D">
              <w:rPr>
                <w:rFonts w:ascii="Arial" w:hAnsi="Arial" w:cs="Arial"/>
                <w:color w:val="000000" w:themeColor="text1"/>
                <w:sz w:val="20"/>
                <w:szCs w:val="20"/>
                <w:lang w:val="mn-MN"/>
              </w:rPr>
              <w:br/>
              <w:t>Дугаар 2022_11</w:t>
            </w:r>
          </w:p>
        </w:tc>
        <w:tc>
          <w:tcPr>
            <w:tcW w:w="6521" w:type="dxa"/>
            <w:tcBorders>
              <w:bottom w:val="single" w:sz="4" w:space="0" w:color="auto"/>
            </w:tcBorders>
            <w:vAlign w:val="center"/>
          </w:tcPr>
          <w:p w14:paraId="4D85AF63" w14:textId="77777777" w:rsidR="00836A5F" w:rsidRPr="000C7B5D" w:rsidRDefault="00836A5F" w:rsidP="00836A5F">
            <w:pPr>
              <w:jc w:val="both"/>
              <w:rPr>
                <w:rFonts w:ascii="Arial" w:hAnsi="Arial" w:cs="Arial"/>
                <w:bCs/>
                <w:sz w:val="20"/>
                <w:szCs w:val="21"/>
                <w:lang w:val="mn-MN"/>
              </w:rPr>
            </w:pPr>
            <w:r w:rsidRPr="000C7B5D">
              <w:rPr>
                <w:rFonts w:ascii="Arial" w:hAnsi="Arial" w:cs="Arial"/>
                <w:bCs/>
                <w:sz w:val="20"/>
                <w:szCs w:val="21"/>
                <w:lang w:val="mn-MN"/>
              </w:rPr>
              <w:t>Монгол Улсын Ерөнхий сайдын 2022 оны “Шинэ сэргэлтийн бодлогыг хэрэгжүүлж, хөгжлийн төслийн хэрэгжилтийг эрчимжүүлэх тухай” 01 дүгээр албан даалгаврын хүрээнд “Төрийн бүтээмжийн сэргэлтийн ерөнхий төлөвлөгөө”-д тусгах саналыг 02 дугаар сарын 10-ны өдрийн 01/329 дүгээр албан бичгээр Хууль зүй, дотоод хэргийн яаманд хүргүүлсэн.</w:t>
            </w:r>
          </w:p>
          <w:p w14:paraId="1CA63851" w14:textId="77777777" w:rsidR="00836A5F" w:rsidRPr="000C7B5D" w:rsidRDefault="00836A5F" w:rsidP="00836A5F">
            <w:pPr>
              <w:jc w:val="both"/>
              <w:rPr>
                <w:rFonts w:ascii="Arial" w:hAnsi="Arial" w:cs="Arial"/>
                <w:bCs/>
                <w:sz w:val="20"/>
                <w:szCs w:val="21"/>
                <w:lang w:val="mn-MN"/>
              </w:rPr>
            </w:pPr>
            <w:r w:rsidRPr="000C7B5D">
              <w:rPr>
                <w:rFonts w:ascii="Arial" w:hAnsi="Arial" w:cs="Arial"/>
                <w:bCs/>
                <w:sz w:val="20"/>
                <w:szCs w:val="21"/>
                <w:lang w:val="mn-MN"/>
              </w:rPr>
              <w:t>“Монголын Эдийн засгийн чуулган-2022” форумын урьдчилсан хэлэлцүүлэгт Хууль зүй, дотоод хэргийн Сайдын “Төрийн бүтээмжийн сэргэлт” сэдвээр тавьсан илтгэлийг төрийн байгууллагуудын дотоод үйл ажиллагааны удирдлагын нэгдсэн системээр дамжуулан нийт албан хаагчдад танилцууллаа.</w:t>
            </w:r>
          </w:p>
          <w:p w14:paraId="0687C5AE" w14:textId="77777777" w:rsidR="00836A5F" w:rsidRPr="000C7B5D" w:rsidRDefault="00836A5F" w:rsidP="00836A5F">
            <w:pPr>
              <w:jc w:val="both"/>
              <w:rPr>
                <w:rFonts w:ascii="Arial" w:hAnsi="Arial" w:cs="Arial"/>
                <w:bCs/>
                <w:sz w:val="20"/>
                <w:szCs w:val="21"/>
                <w:lang w:val="mn-MN"/>
              </w:rPr>
            </w:pPr>
            <w:r w:rsidRPr="000C7B5D">
              <w:rPr>
                <w:rFonts w:ascii="Arial" w:hAnsi="Arial" w:cs="Arial"/>
                <w:sz w:val="20"/>
                <w:szCs w:val="21"/>
                <w:lang w:val="mn-MN"/>
              </w:rPr>
              <w:t>Хууль зүй, дотоод хэргийн сайдын тушаалаар батлагдсан Төрийн бүтээмжийг дээшлүүлэх ажлыг эрчимжүүлэх зорилгоор</w:t>
            </w:r>
            <w:r w:rsidRPr="000C7B5D">
              <w:rPr>
                <w:rFonts w:ascii="Arial" w:hAnsi="Arial" w:cs="Arial"/>
                <w:bCs/>
                <w:sz w:val="20"/>
                <w:szCs w:val="21"/>
                <w:lang w:val="mn-MN"/>
              </w:rPr>
              <w:t xml:space="preserve"> байгууллагын үйл ажиллагаанд холбогдох “Төрийн бүтээмжийн сэргэлт”-ийн үйл ажиллагааны төлөвлөгөөг 04 дүгээр сарын 12-ны өдөр баталж, </w:t>
            </w:r>
            <w:r w:rsidRPr="000C7B5D">
              <w:rPr>
                <w:rFonts w:ascii="Arial" w:hAnsi="Arial" w:cs="Arial"/>
                <w:sz w:val="20"/>
                <w:szCs w:val="21"/>
                <w:lang w:val="mn-MN"/>
              </w:rPr>
              <w:t xml:space="preserve">нийт албан хаагчдад цахим (erp.e-mongolia.mn)-аар мөн өдөр танилцуулан, </w:t>
            </w:r>
            <w:r w:rsidRPr="000C7B5D">
              <w:rPr>
                <w:rFonts w:ascii="Arial" w:hAnsi="Arial" w:cs="Arial"/>
                <w:bCs/>
                <w:sz w:val="20"/>
                <w:szCs w:val="21"/>
                <w:lang w:val="mn-MN"/>
              </w:rPr>
              <w:t xml:space="preserve">хэрэгжилтэд хяналт тавин ажиллаж байна. </w:t>
            </w:r>
          </w:p>
          <w:p w14:paraId="44678DE1" w14:textId="13BC08C8" w:rsidR="00836A5F" w:rsidRPr="000C7B5D" w:rsidRDefault="00836A5F" w:rsidP="00836A5F">
            <w:pPr>
              <w:jc w:val="both"/>
              <w:rPr>
                <w:rFonts w:ascii="Arial" w:hAnsi="Arial" w:cs="Arial"/>
                <w:sz w:val="20"/>
                <w:szCs w:val="21"/>
                <w:lang w:val="mn-MN"/>
              </w:rPr>
            </w:pPr>
          </w:p>
        </w:tc>
        <w:tc>
          <w:tcPr>
            <w:tcW w:w="1134" w:type="dxa"/>
            <w:tcBorders>
              <w:bottom w:val="single" w:sz="4" w:space="0" w:color="auto"/>
            </w:tcBorders>
            <w:vAlign w:val="center"/>
          </w:tcPr>
          <w:p w14:paraId="53BAD00C" w14:textId="6500C932" w:rsidR="00836A5F" w:rsidRPr="000C7B5D" w:rsidRDefault="00A357CB"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bottom w:val="single" w:sz="4" w:space="0" w:color="auto"/>
            </w:tcBorders>
            <w:vAlign w:val="center"/>
          </w:tcPr>
          <w:p w14:paraId="40CC37FF" w14:textId="77777777" w:rsidR="00836A5F" w:rsidRPr="000C7B5D" w:rsidRDefault="00836A5F" w:rsidP="00836A5F">
            <w:pPr>
              <w:jc w:val="center"/>
              <w:rPr>
                <w:rFonts w:ascii="Arial" w:hAnsi="Arial" w:cs="Arial"/>
                <w:color w:val="000000" w:themeColor="text1"/>
                <w:sz w:val="20"/>
                <w:szCs w:val="20"/>
                <w:lang w:val="mn-MN"/>
              </w:rPr>
            </w:pPr>
          </w:p>
        </w:tc>
      </w:tr>
      <w:tr w:rsidR="00F11DD3" w:rsidRPr="000C7B5D" w14:paraId="74EF0449" w14:textId="77777777" w:rsidTr="00F11DD3">
        <w:trPr>
          <w:trHeight w:val="70"/>
        </w:trPr>
        <w:tc>
          <w:tcPr>
            <w:tcW w:w="835" w:type="dxa"/>
            <w:vAlign w:val="center"/>
          </w:tcPr>
          <w:p w14:paraId="4CF44847" w14:textId="7424E7FF" w:rsidR="00F11DD3" w:rsidRPr="000C7B5D" w:rsidRDefault="00F11DD3" w:rsidP="00F11DD3">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tcBorders>
              <w:bottom w:val="single" w:sz="4" w:space="0" w:color="auto"/>
            </w:tcBorders>
            <w:vAlign w:val="center"/>
          </w:tcPr>
          <w:p w14:paraId="52859945" w14:textId="3C0C9D92" w:rsidR="00F11DD3" w:rsidRPr="000C7B5D" w:rsidRDefault="00F11DD3" w:rsidP="00F11DD3">
            <w:pPr>
              <w:jc w:val="center"/>
              <w:rPr>
                <w:rFonts w:ascii="Arial" w:eastAsia="Times New Roman" w:hAnsi="Arial" w:cs="Arial"/>
                <w:color w:val="000000" w:themeColor="text1"/>
                <w:sz w:val="20"/>
                <w:szCs w:val="20"/>
                <w:lang w:val="mn-MN"/>
              </w:rPr>
            </w:pPr>
            <w:r w:rsidRPr="000C7B5D">
              <w:rPr>
                <w:rFonts w:ascii="Arial" w:eastAsia="Times New Roman" w:hAnsi="Arial" w:cs="Arial"/>
                <w:color w:val="000000" w:themeColor="text1"/>
                <w:sz w:val="20"/>
                <w:szCs w:val="20"/>
                <w:lang w:val="mn-MN"/>
              </w:rPr>
              <w:t>2</w:t>
            </w:r>
          </w:p>
        </w:tc>
        <w:tc>
          <w:tcPr>
            <w:tcW w:w="1701" w:type="dxa"/>
            <w:tcBorders>
              <w:bottom w:val="single" w:sz="4" w:space="0" w:color="auto"/>
            </w:tcBorders>
            <w:vAlign w:val="center"/>
          </w:tcPr>
          <w:p w14:paraId="6A55BEDC" w14:textId="595DE9C8" w:rsidR="00F11DD3" w:rsidRPr="000C7B5D" w:rsidRDefault="00F11DD3" w:rsidP="00F11DD3">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3</w:t>
            </w:r>
          </w:p>
        </w:tc>
        <w:tc>
          <w:tcPr>
            <w:tcW w:w="6521" w:type="dxa"/>
            <w:tcBorders>
              <w:bottom w:val="single" w:sz="4" w:space="0" w:color="auto"/>
            </w:tcBorders>
            <w:vAlign w:val="center"/>
          </w:tcPr>
          <w:p w14:paraId="7687F31B" w14:textId="73A0F510" w:rsidR="00F11DD3" w:rsidRPr="000C7B5D" w:rsidRDefault="00F11DD3" w:rsidP="00F11DD3">
            <w:pPr>
              <w:jc w:val="center"/>
              <w:rPr>
                <w:rFonts w:ascii="Arial" w:hAnsi="Arial" w:cs="Arial"/>
                <w:bCs/>
                <w:sz w:val="20"/>
                <w:szCs w:val="21"/>
                <w:lang w:val="mn-MN"/>
              </w:rPr>
            </w:pPr>
            <w:r w:rsidRPr="000C7B5D">
              <w:rPr>
                <w:rFonts w:ascii="Arial" w:hAnsi="Arial" w:cs="Arial"/>
                <w:bCs/>
                <w:sz w:val="20"/>
                <w:szCs w:val="21"/>
                <w:lang w:val="mn-MN"/>
              </w:rPr>
              <w:t>4</w:t>
            </w:r>
          </w:p>
        </w:tc>
        <w:tc>
          <w:tcPr>
            <w:tcW w:w="1134" w:type="dxa"/>
            <w:tcBorders>
              <w:bottom w:val="single" w:sz="4" w:space="0" w:color="auto"/>
            </w:tcBorders>
            <w:vAlign w:val="center"/>
          </w:tcPr>
          <w:p w14:paraId="5886564E" w14:textId="2DAEF5F4" w:rsidR="00F11DD3" w:rsidRPr="000C7B5D" w:rsidRDefault="00F11DD3" w:rsidP="00F11DD3">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tcBorders>
              <w:bottom w:val="single" w:sz="4" w:space="0" w:color="auto"/>
            </w:tcBorders>
            <w:vAlign w:val="center"/>
          </w:tcPr>
          <w:p w14:paraId="34A9E626" w14:textId="5566EAAC" w:rsidR="00F11DD3" w:rsidRPr="000C7B5D" w:rsidRDefault="00F11DD3" w:rsidP="00F11DD3">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F11DD3" w:rsidRPr="000C7B5D" w14:paraId="3364F732" w14:textId="77777777" w:rsidTr="00D222F5">
        <w:trPr>
          <w:trHeight w:val="5427"/>
        </w:trPr>
        <w:tc>
          <w:tcPr>
            <w:tcW w:w="835" w:type="dxa"/>
            <w:vAlign w:val="center"/>
          </w:tcPr>
          <w:p w14:paraId="5C9683A5" w14:textId="77777777" w:rsidR="00F11DD3" w:rsidRPr="000C7B5D" w:rsidRDefault="00F11DD3" w:rsidP="00836A5F">
            <w:pPr>
              <w:jc w:val="center"/>
              <w:rPr>
                <w:rFonts w:ascii="Arial" w:hAnsi="Arial" w:cs="Arial"/>
                <w:color w:val="000000" w:themeColor="text1"/>
                <w:sz w:val="20"/>
                <w:szCs w:val="20"/>
                <w:lang w:val="mn-MN"/>
              </w:rPr>
            </w:pPr>
          </w:p>
        </w:tc>
        <w:tc>
          <w:tcPr>
            <w:tcW w:w="3271" w:type="dxa"/>
            <w:tcBorders>
              <w:bottom w:val="single" w:sz="4" w:space="0" w:color="auto"/>
            </w:tcBorders>
            <w:vAlign w:val="center"/>
          </w:tcPr>
          <w:p w14:paraId="15453037" w14:textId="77777777" w:rsidR="00F11DD3" w:rsidRPr="000C7B5D" w:rsidRDefault="00F11DD3" w:rsidP="00836A5F">
            <w:pPr>
              <w:jc w:val="both"/>
              <w:rPr>
                <w:rFonts w:ascii="Arial" w:eastAsia="Times New Roman" w:hAnsi="Arial" w:cs="Arial"/>
                <w:color w:val="000000" w:themeColor="text1"/>
                <w:sz w:val="20"/>
                <w:szCs w:val="20"/>
                <w:lang w:val="mn-MN"/>
              </w:rPr>
            </w:pPr>
          </w:p>
        </w:tc>
        <w:tc>
          <w:tcPr>
            <w:tcW w:w="1701" w:type="dxa"/>
            <w:tcBorders>
              <w:bottom w:val="single" w:sz="4" w:space="0" w:color="auto"/>
            </w:tcBorders>
            <w:vAlign w:val="center"/>
          </w:tcPr>
          <w:p w14:paraId="1A5772EB" w14:textId="77777777" w:rsidR="00F11DD3" w:rsidRPr="000C7B5D" w:rsidRDefault="00F11DD3" w:rsidP="00836A5F">
            <w:pPr>
              <w:jc w:val="center"/>
              <w:rPr>
                <w:rFonts w:ascii="Arial" w:hAnsi="Arial" w:cs="Arial"/>
                <w:color w:val="000000" w:themeColor="text1"/>
                <w:sz w:val="20"/>
                <w:szCs w:val="20"/>
                <w:lang w:val="mn-MN"/>
              </w:rPr>
            </w:pPr>
          </w:p>
        </w:tc>
        <w:tc>
          <w:tcPr>
            <w:tcW w:w="6521" w:type="dxa"/>
            <w:tcBorders>
              <w:bottom w:val="single" w:sz="4" w:space="0" w:color="auto"/>
            </w:tcBorders>
            <w:vAlign w:val="center"/>
          </w:tcPr>
          <w:p w14:paraId="4D7FC0AF" w14:textId="2FA99FE6" w:rsidR="00F11DD3" w:rsidRPr="000C7B5D" w:rsidRDefault="00F11DD3" w:rsidP="00F11DD3">
            <w:pPr>
              <w:jc w:val="both"/>
              <w:rPr>
                <w:rFonts w:ascii="Arial" w:hAnsi="Arial" w:cs="Arial"/>
                <w:sz w:val="20"/>
                <w:szCs w:val="21"/>
                <w:lang w:val="mn-MN"/>
              </w:rPr>
            </w:pPr>
            <w:r w:rsidRPr="000C7B5D">
              <w:rPr>
                <w:rFonts w:ascii="Arial" w:hAnsi="Arial" w:cs="Arial"/>
                <w:sz w:val="20"/>
                <w:szCs w:val="21"/>
                <w:lang w:val="mn-MN"/>
              </w:rPr>
              <w:t xml:space="preserve">Түүнчлэн байгууллага, албан тушаалтан иргэнтэй шууд харьцах замаар үйлчилгээ үзүүлдэг байдлыг халах арга хэмжээг хэрэгжүүлэх зорилгоор дараах цахим үйлчилгээг үе шаттайгаар нэвтрүүлсэн. </w:t>
            </w:r>
          </w:p>
          <w:p w14:paraId="390FE121" w14:textId="77777777" w:rsidR="00F11DD3" w:rsidRPr="000C7B5D" w:rsidRDefault="00F11DD3" w:rsidP="00F11DD3">
            <w:pPr>
              <w:numPr>
                <w:ilvl w:val="0"/>
                <w:numId w:val="12"/>
              </w:numPr>
              <w:jc w:val="both"/>
              <w:rPr>
                <w:rFonts w:ascii="Arial" w:hAnsi="Arial" w:cs="Arial"/>
                <w:sz w:val="20"/>
                <w:szCs w:val="21"/>
                <w:lang w:val="mn-MN"/>
              </w:rPr>
            </w:pPr>
            <w:r w:rsidRPr="000C7B5D">
              <w:rPr>
                <w:rFonts w:ascii="Arial" w:hAnsi="Arial" w:cs="Arial"/>
                <w:sz w:val="20"/>
                <w:szCs w:val="21"/>
                <w:lang w:val="mn-MN"/>
              </w:rPr>
              <w:t xml:space="preserve">Гадаадын иргэнд дахин давтагдахгүй бүртгэлийн дугаар буюу F-Register олгох системийг хөгжүүлж 2021 оны 06 дугаар сарын 01-ний өдрөөс үйл ажиллагаанд бүрэн нэвтрүүлсэн. </w:t>
            </w:r>
          </w:p>
          <w:p w14:paraId="313C6EFA" w14:textId="77777777" w:rsidR="00F11DD3" w:rsidRPr="000C7B5D" w:rsidRDefault="00F11DD3" w:rsidP="00F11DD3">
            <w:pPr>
              <w:numPr>
                <w:ilvl w:val="0"/>
                <w:numId w:val="12"/>
              </w:numPr>
              <w:jc w:val="both"/>
              <w:rPr>
                <w:rFonts w:ascii="Arial" w:hAnsi="Arial" w:cs="Arial"/>
                <w:sz w:val="20"/>
                <w:szCs w:val="21"/>
                <w:lang w:val="mn-MN"/>
              </w:rPr>
            </w:pPr>
            <w:r w:rsidRPr="000C7B5D">
              <w:rPr>
                <w:rFonts w:ascii="Arial" w:hAnsi="Arial" w:cs="Arial"/>
                <w:sz w:val="20"/>
                <w:szCs w:val="21"/>
                <w:lang w:val="mn-MN"/>
              </w:rPr>
              <w:t>Гадаадын иргэнийг 48 цагийн дотор бүртгүүлэх ухаалаг утасны программ хангамжийг хөгжүүлж, 2021 оны 10 дугаар сараас iOS, Android үйлдлийн системд нэвтрүүлсэн.</w:t>
            </w:r>
          </w:p>
          <w:p w14:paraId="767A4B4D" w14:textId="77777777" w:rsidR="00F11DD3" w:rsidRPr="000C7B5D" w:rsidRDefault="00F11DD3" w:rsidP="00F11DD3">
            <w:pPr>
              <w:numPr>
                <w:ilvl w:val="0"/>
                <w:numId w:val="12"/>
              </w:numPr>
              <w:jc w:val="both"/>
              <w:rPr>
                <w:rFonts w:ascii="Arial" w:hAnsi="Arial" w:cs="Arial"/>
                <w:sz w:val="20"/>
                <w:szCs w:val="21"/>
                <w:lang w:val="mn-MN"/>
              </w:rPr>
            </w:pPr>
            <w:r w:rsidRPr="000C7B5D">
              <w:rPr>
                <w:rFonts w:ascii="Arial" w:hAnsi="Arial" w:cs="Arial"/>
                <w:sz w:val="20"/>
                <w:szCs w:val="21"/>
                <w:lang w:val="mn-MN"/>
              </w:rPr>
              <w:t xml:space="preserve">Байгууллагын цахим хуудас (immigration.gov.mn)-ыг шинэчлэн, НҮБ-ын 5 хэл дээр хөгжүүллээ. </w:t>
            </w:r>
          </w:p>
          <w:p w14:paraId="4CA7CB0C" w14:textId="77777777" w:rsidR="00F11DD3" w:rsidRPr="000C7B5D" w:rsidRDefault="00F11DD3" w:rsidP="00F11DD3">
            <w:pPr>
              <w:numPr>
                <w:ilvl w:val="0"/>
                <w:numId w:val="12"/>
              </w:numPr>
              <w:jc w:val="both"/>
              <w:rPr>
                <w:rFonts w:ascii="Arial" w:hAnsi="Arial" w:cs="Arial"/>
                <w:sz w:val="20"/>
                <w:szCs w:val="21"/>
                <w:lang w:val="mn-MN"/>
              </w:rPr>
            </w:pPr>
            <w:r w:rsidRPr="000C7B5D">
              <w:rPr>
                <w:rFonts w:ascii="Arial" w:hAnsi="Arial" w:cs="Arial"/>
                <w:sz w:val="20"/>
                <w:szCs w:val="21"/>
                <w:lang w:val="mn-MN"/>
              </w:rPr>
              <w:t>Визийн мэдээллийн нэгдсэн сан (evisa.mn) системийг 2021 оны 10 дугаар сарын 01-ний өдрөөс үйл ажиллагаанд нэвтрүүлэв.</w:t>
            </w:r>
          </w:p>
          <w:p w14:paraId="5C2571C9" w14:textId="77777777" w:rsidR="00F11DD3" w:rsidRPr="000C7B5D" w:rsidRDefault="00F11DD3" w:rsidP="00F11DD3">
            <w:pPr>
              <w:numPr>
                <w:ilvl w:val="0"/>
                <w:numId w:val="12"/>
              </w:numPr>
              <w:jc w:val="both"/>
              <w:rPr>
                <w:rFonts w:ascii="Arial" w:hAnsi="Arial" w:cs="Arial"/>
                <w:sz w:val="20"/>
                <w:szCs w:val="21"/>
                <w:lang w:val="mn-MN"/>
              </w:rPr>
            </w:pPr>
            <w:r w:rsidRPr="000C7B5D">
              <w:rPr>
                <w:rFonts w:ascii="Arial" w:hAnsi="Arial" w:cs="Arial"/>
                <w:sz w:val="20"/>
                <w:szCs w:val="21"/>
                <w:lang w:val="mn-MN"/>
              </w:rPr>
              <w:t>eimmigration.mn цахим хуудсыг үе шаттайгаар хөгжүүлж, визийн зөвшөөрөл, оршин суух хугацааны сунгалт, түүний хасалтын хүсэлтийг цахимаар гаргах үйлчилгээг нэвтрүүллээ.</w:t>
            </w:r>
          </w:p>
          <w:p w14:paraId="27E0590B" w14:textId="238B1179" w:rsidR="00F11DD3" w:rsidRPr="000C7B5D" w:rsidRDefault="00F11DD3" w:rsidP="00F11DD3">
            <w:pPr>
              <w:numPr>
                <w:ilvl w:val="0"/>
                <w:numId w:val="12"/>
              </w:numPr>
              <w:jc w:val="both"/>
              <w:rPr>
                <w:rFonts w:ascii="Arial" w:hAnsi="Arial" w:cs="Arial"/>
                <w:bCs/>
                <w:sz w:val="20"/>
                <w:szCs w:val="21"/>
                <w:lang w:val="mn-MN"/>
              </w:rPr>
            </w:pPr>
            <w:r w:rsidRPr="000C7B5D">
              <w:rPr>
                <w:rFonts w:ascii="Arial" w:hAnsi="Arial" w:cs="Arial"/>
                <w:sz w:val="20"/>
                <w:szCs w:val="21"/>
                <w:lang w:val="mn-MN"/>
              </w:rPr>
              <w:t xml:space="preserve">Цахим үйлчилгээний нэгдсэн портал (e-mongolia.mn) системд байгууллагаас үзүүлэх 7 төрлийн үйлчилгээг 01 дүгээр сарын 17-ны өдрөөс нэвтрүүлсэн байна. </w:t>
            </w:r>
          </w:p>
        </w:tc>
        <w:tc>
          <w:tcPr>
            <w:tcW w:w="1134" w:type="dxa"/>
            <w:tcBorders>
              <w:bottom w:val="single" w:sz="4" w:space="0" w:color="auto"/>
            </w:tcBorders>
            <w:vAlign w:val="center"/>
          </w:tcPr>
          <w:p w14:paraId="64C4D342" w14:textId="77777777" w:rsidR="00F11DD3" w:rsidRPr="000C7B5D" w:rsidRDefault="00F11DD3" w:rsidP="00836A5F">
            <w:pPr>
              <w:jc w:val="center"/>
              <w:rPr>
                <w:rFonts w:ascii="Arial" w:hAnsi="Arial" w:cs="Arial"/>
                <w:color w:val="000000" w:themeColor="text1"/>
                <w:sz w:val="20"/>
                <w:szCs w:val="20"/>
                <w:lang w:val="mn-MN"/>
              </w:rPr>
            </w:pPr>
          </w:p>
        </w:tc>
        <w:tc>
          <w:tcPr>
            <w:tcW w:w="1099" w:type="dxa"/>
            <w:tcBorders>
              <w:bottom w:val="single" w:sz="4" w:space="0" w:color="auto"/>
            </w:tcBorders>
            <w:vAlign w:val="center"/>
          </w:tcPr>
          <w:p w14:paraId="6DE98A21" w14:textId="77777777" w:rsidR="00F11DD3" w:rsidRPr="000C7B5D" w:rsidRDefault="00F11DD3" w:rsidP="00836A5F">
            <w:pPr>
              <w:jc w:val="center"/>
              <w:rPr>
                <w:rFonts w:ascii="Arial" w:hAnsi="Arial" w:cs="Arial"/>
                <w:color w:val="000000" w:themeColor="text1"/>
                <w:sz w:val="20"/>
                <w:szCs w:val="20"/>
                <w:lang w:val="mn-MN"/>
              </w:rPr>
            </w:pPr>
          </w:p>
        </w:tc>
      </w:tr>
      <w:tr w:rsidR="00836A5F" w:rsidRPr="000C7B5D" w14:paraId="37563993" w14:textId="77777777" w:rsidTr="00D222F5">
        <w:trPr>
          <w:trHeight w:val="3533"/>
        </w:trPr>
        <w:tc>
          <w:tcPr>
            <w:tcW w:w="835" w:type="dxa"/>
            <w:vAlign w:val="center"/>
          </w:tcPr>
          <w:p w14:paraId="5BC5EAFC" w14:textId="389DC3EC"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14</w:t>
            </w:r>
          </w:p>
        </w:tc>
        <w:tc>
          <w:tcPr>
            <w:tcW w:w="3271" w:type="dxa"/>
            <w:tcBorders>
              <w:bottom w:val="single" w:sz="4" w:space="0" w:color="auto"/>
            </w:tcBorders>
            <w:vAlign w:val="center"/>
          </w:tcPr>
          <w:p w14:paraId="52D4BB7C" w14:textId="4C3B3758" w:rsidR="00836A5F" w:rsidRPr="000C7B5D" w:rsidRDefault="00836A5F" w:rsidP="00836A5F">
            <w:pPr>
              <w:jc w:val="both"/>
              <w:rPr>
                <w:rFonts w:ascii="Arial" w:eastAsia="Times New Roman" w:hAnsi="Arial" w:cs="Arial"/>
                <w:color w:val="000000" w:themeColor="text1"/>
                <w:sz w:val="20"/>
                <w:szCs w:val="20"/>
                <w:lang w:val="mn-MN"/>
              </w:rPr>
            </w:pPr>
            <w:r w:rsidRPr="000C7B5D">
              <w:rPr>
                <w:rFonts w:ascii="Arial" w:eastAsia="Arial" w:hAnsi="Arial" w:cs="Arial"/>
                <w:sz w:val="20"/>
                <w:szCs w:val="20"/>
                <w:lang w:val="mn-MN"/>
              </w:rPr>
              <w:t>XYIII.17.2. Тендер шалгаруулалтын үнэлгээг хуульд нийцүүлэн шуурхай зохион байгуулж, тендер шалгаруулалтын үр дүнд шалгарсан гүйцэтгэгчтэй байгуулсан гэрээг худалдан авах ажиллагааны цахим системд оруулж, ажиллахыг Төсвийн шууд захирагч нарт даалгав;</w:t>
            </w:r>
          </w:p>
        </w:tc>
        <w:tc>
          <w:tcPr>
            <w:tcW w:w="1701" w:type="dxa"/>
            <w:tcBorders>
              <w:bottom w:val="single" w:sz="4" w:space="0" w:color="auto"/>
            </w:tcBorders>
            <w:vAlign w:val="center"/>
          </w:tcPr>
          <w:p w14:paraId="46295A24" w14:textId="6F02CF06"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2022 оны 3 дугаар сарын 16-ны өдөр 16 дугаар тэмдэглэл</w:t>
            </w:r>
            <w:r w:rsidRPr="000C7B5D">
              <w:rPr>
                <w:rFonts w:ascii="Arial" w:hAnsi="Arial" w:cs="Arial"/>
                <w:color w:val="000000" w:themeColor="text1"/>
                <w:sz w:val="20"/>
                <w:szCs w:val="20"/>
                <w:lang w:val="mn-MN"/>
              </w:rPr>
              <w:br/>
              <w:t>2022-03-16</w:t>
            </w:r>
            <w:r w:rsidRPr="000C7B5D">
              <w:rPr>
                <w:rFonts w:ascii="Arial" w:hAnsi="Arial" w:cs="Arial"/>
                <w:color w:val="000000" w:themeColor="text1"/>
                <w:sz w:val="20"/>
                <w:szCs w:val="20"/>
                <w:lang w:val="mn-MN"/>
              </w:rPr>
              <w:br/>
              <w:t>Дугаар 2022_16</w:t>
            </w:r>
          </w:p>
        </w:tc>
        <w:tc>
          <w:tcPr>
            <w:tcW w:w="6521" w:type="dxa"/>
            <w:tcBorders>
              <w:bottom w:val="single" w:sz="4" w:space="0" w:color="auto"/>
            </w:tcBorders>
            <w:vAlign w:val="center"/>
          </w:tcPr>
          <w:p w14:paraId="3E35A637" w14:textId="19C6C127" w:rsidR="00836A5F" w:rsidRPr="000C7B5D" w:rsidRDefault="00836A5F" w:rsidP="00836A5F">
            <w:pPr>
              <w:jc w:val="both"/>
              <w:rPr>
                <w:rFonts w:ascii="Arial" w:hAnsi="Arial" w:cs="Arial"/>
                <w:sz w:val="20"/>
                <w:szCs w:val="21"/>
                <w:lang w:val="mn-MN"/>
              </w:rPr>
            </w:pPr>
            <w:r w:rsidRPr="000C7B5D">
              <w:rPr>
                <w:rFonts w:ascii="Arial" w:hAnsi="Arial" w:cs="Arial"/>
                <w:sz w:val="20"/>
                <w:szCs w:val="21"/>
                <w:lang w:val="mn-MN"/>
              </w:rPr>
              <w:t>2022 оны худалдан авах ажиллагаанд 6 төрлийн бараа, ажил үйлчилгээг худалдан авахаар төлөвлөснөөс хуулийн дагуу сонгон шалгаруулалтыг тухай бүр зохион байгуулж, 5 байгууллагатай гэрээ байгуулан, худалдан авалтыг хийж, 1 байгууллагатай гэрээ байгуулах бэлтгэл ажлыг хангалаа. Үүнд:</w:t>
            </w:r>
          </w:p>
          <w:p w14:paraId="2D718E48" w14:textId="77777777" w:rsidR="00836A5F" w:rsidRPr="000C7B5D" w:rsidRDefault="00836A5F" w:rsidP="00836A5F">
            <w:pPr>
              <w:pStyle w:val="ListParagraph"/>
              <w:numPr>
                <w:ilvl w:val="0"/>
                <w:numId w:val="12"/>
              </w:numPr>
              <w:jc w:val="both"/>
              <w:rPr>
                <w:rFonts w:ascii="Arial" w:hAnsi="Arial" w:cs="Arial"/>
                <w:sz w:val="20"/>
                <w:szCs w:val="21"/>
                <w:lang w:val="mn-MN"/>
              </w:rPr>
            </w:pPr>
            <w:r w:rsidRPr="000C7B5D">
              <w:rPr>
                <w:rFonts w:ascii="Arial" w:hAnsi="Arial" w:cs="Arial"/>
                <w:sz w:val="20"/>
                <w:szCs w:val="21"/>
                <w:lang w:val="mn-MN"/>
              </w:rPr>
              <w:t xml:space="preserve">Баруун бүс дэх газрын үйлчилгээний цогцолбор барилгын ажил гүйцэтгэх, </w:t>
            </w:r>
          </w:p>
          <w:p w14:paraId="5F1AEDBF" w14:textId="77777777" w:rsidR="00836A5F" w:rsidRPr="000C7B5D" w:rsidRDefault="00836A5F" w:rsidP="00836A5F">
            <w:pPr>
              <w:pStyle w:val="ListParagraph"/>
              <w:numPr>
                <w:ilvl w:val="0"/>
                <w:numId w:val="12"/>
              </w:numPr>
              <w:jc w:val="both"/>
              <w:rPr>
                <w:rFonts w:ascii="Arial" w:hAnsi="Arial" w:cs="Arial"/>
                <w:sz w:val="20"/>
                <w:szCs w:val="21"/>
                <w:lang w:val="mn-MN"/>
              </w:rPr>
            </w:pPr>
            <w:r w:rsidRPr="000C7B5D">
              <w:rPr>
                <w:rFonts w:ascii="Arial" w:hAnsi="Arial" w:cs="Arial"/>
                <w:sz w:val="20"/>
                <w:szCs w:val="21"/>
                <w:lang w:val="mn-MN"/>
              </w:rPr>
              <w:t xml:space="preserve">Багаж техник хэрэгсэл нийлүүлэх, </w:t>
            </w:r>
          </w:p>
          <w:p w14:paraId="4CE3F360" w14:textId="77777777" w:rsidR="00836A5F" w:rsidRPr="000C7B5D" w:rsidRDefault="00836A5F" w:rsidP="00836A5F">
            <w:pPr>
              <w:pStyle w:val="ListParagraph"/>
              <w:numPr>
                <w:ilvl w:val="0"/>
                <w:numId w:val="12"/>
              </w:numPr>
              <w:jc w:val="both"/>
              <w:rPr>
                <w:rFonts w:ascii="Arial" w:hAnsi="Arial" w:cs="Arial"/>
                <w:sz w:val="20"/>
                <w:szCs w:val="21"/>
                <w:lang w:val="mn-MN"/>
              </w:rPr>
            </w:pPr>
            <w:r w:rsidRPr="000C7B5D">
              <w:rPr>
                <w:rFonts w:ascii="Arial" w:hAnsi="Arial" w:cs="Arial"/>
                <w:sz w:val="20"/>
                <w:szCs w:val="21"/>
                <w:lang w:val="mn-MN"/>
              </w:rPr>
              <w:t xml:space="preserve">Мэдээлэл технологийн үйлчилгээ, </w:t>
            </w:r>
          </w:p>
          <w:p w14:paraId="23C490BD" w14:textId="77777777" w:rsidR="00836A5F" w:rsidRPr="000C7B5D" w:rsidRDefault="00836A5F" w:rsidP="00836A5F">
            <w:pPr>
              <w:pStyle w:val="ListParagraph"/>
              <w:numPr>
                <w:ilvl w:val="0"/>
                <w:numId w:val="12"/>
              </w:numPr>
              <w:jc w:val="both"/>
              <w:rPr>
                <w:rFonts w:ascii="Arial" w:hAnsi="Arial" w:cs="Arial"/>
                <w:sz w:val="20"/>
                <w:szCs w:val="21"/>
                <w:lang w:val="mn-MN"/>
              </w:rPr>
            </w:pPr>
            <w:r w:rsidRPr="000C7B5D">
              <w:rPr>
                <w:rFonts w:ascii="Arial" w:hAnsi="Arial" w:cs="Arial"/>
                <w:sz w:val="20"/>
                <w:szCs w:val="21"/>
                <w:lang w:val="mn-MN"/>
              </w:rPr>
              <w:t xml:space="preserve">Нормын хувцас нийлүүлэх, </w:t>
            </w:r>
          </w:p>
          <w:p w14:paraId="2464E84E" w14:textId="77777777" w:rsidR="00836A5F" w:rsidRPr="000C7B5D" w:rsidRDefault="00836A5F" w:rsidP="00836A5F">
            <w:pPr>
              <w:pStyle w:val="ListParagraph"/>
              <w:numPr>
                <w:ilvl w:val="0"/>
                <w:numId w:val="12"/>
              </w:numPr>
              <w:jc w:val="both"/>
              <w:rPr>
                <w:rFonts w:ascii="Arial" w:hAnsi="Arial" w:cs="Arial"/>
                <w:sz w:val="20"/>
                <w:szCs w:val="21"/>
                <w:lang w:val="mn-MN"/>
              </w:rPr>
            </w:pPr>
            <w:r w:rsidRPr="000C7B5D">
              <w:rPr>
                <w:rFonts w:ascii="Arial" w:hAnsi="Arial" w:cs="Arial"/>
                <w:sz w:val="20"/>
                <w:szCs w:val="21"/>
                <w:lang w:val="mn-MN"/>
              </w:rPr>
              <w:t xml:space="preserve">Шатахуун нийлүүлэгчийг сонгон шалгаруулах </w:t>
            </w:r>
          </w:p>
          <w:p w14:paraId="3B73E59B" w14:textId="1180791D" w:rsidR="00836A5F" w:rsidRPr="000C7B5D" w:rsidRDefault="00836A5F" w:rsidP="00836A5F">
            <w:pPr>
              <w:jc w:val="both"/>
              <w:rPr>
                <w:rFonts w:ascii="Arial" w:hAnsi="Arial" w:cs="Arial"/>
                <w:sz w:val="20"/>
                <w:szCs w:val="21"/>
                <w:lang w:val="mn-MN"/>
              </w:rPr>
            </w:pPr>
            <w:r w:rsidRPr="000C7B5D">
              <w:rPr>
                <w:rFonts w:ascii="Arial" w:hAnsi="Arial" w:cs="Arial"/>
                <w:sz w:val="20"/>
                <w:szCs w:val="21"/>
                <w:lang w:val="mn-MN"/>
              </w:rPr>
              <w:t>нээлттэй тендерийг холбогдох хууль тогтоомжийн дагуу тус тус зохион байгуулж, гэрээ байгуулан үр дүнг tender.gov.mn сайтад байршуулж, гүйцэтгэлд хяналт тавин ажиллаж байна.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C2C92" w14:textId="107E34E6" w:rsidR="00836A5F" w:rsidRPr="000C7B5D" w:rsidRDefault="00A357CB"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bottom w:val="single" w:sz="4" w:space="0" w:color="auto"/>
            </w:tcBorders>
            <w:vAlign w:val="center"/>
          </w:tcPr>
          <w:p w14:paraId="6786BEE5" w14:textId="77777777" w:rsidR="00836A5F" w:rsidRPr="000C7B5D" w:rsidRDefault="00836A5F" w:rsidP="00836A5F">
            <w:pPr>
              <w:jc w:val="center"/>
              <w:rPr>
                <w:rFonts w:ascii="Arial" w:hAnsi="Arial" w:cs="Arial"/>
                <w:color w:val="000000" w:themeColor="text1"/>
                <w:sz w:val="20"/>
                <w:szCs w:val="20"/>
                <w:lang w:val="mn-MN"/>
              </w:rPr>
            </w:pPr>
          </w:p>
        </w:tc>
      </w:tr>
      <w:tr w:rsidR="00D222F5" w:rsidRPr="000C7B5D" w14:paraId="5DBCE94E" w14:textId="77777777" w:rsidTr="00D222F5">
        <w:trPr>
          <w:trHeight w:val="70"/>
        </w:trPr>
        <w:tc>
          <w:tcPr>
            <w:tcW w:w="835" w:type="dxa"/>
            <w:vAlign w:val="center"/>
          </w:tcPr>
          <w:p w14:paraId="6FD7C344" w14:textId="76BAA25C" w:rsidR="00D222F5" w:rsidRPr="000C7B5D" w:rsidRDefault="00D222F5" w:rsidP="00D222F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lastRenderedPageBreak/>
              <w:t>1</w:t>
            </w:r>
          </w:p>
        </w:tc>
        <w:tc>
          <w:tcPr>
            <w:tcW w:w="3271" w:type="dxa"/>
            <w:tcBorders>
              <w:bottom w:val="single" w:sz="4" w:space="0" w:color="auto"/>
            </w:tcBorders>
            <w:vAlign w:val="center"/>
          </w:tcPr>
          <w:p w14:paraId="436B0535" w14:textId="3C6AED52" w:rsidR="00D222F5" w:rsidRPr="000C7B5D" w:rsidRDefault="00D222F5" w:rsidP="00D222F5">
            <w:pPr>
              <w:jc w:val="center"/>
              <w:rPr>
                <w:rFonts w:ascii="Arial" w:eastAsia="Arial" w:hAnsi="Arial" w:cs="Arial"/>
                <w:sz w:val="20"/>
                <w:szCs w:val="20"/>
                <w:lang w:val="mn-MN"/>
              </w:rPr>
            </w:pPr>
            <w:r w:rsidRPr="000C7B5D">
              <w:rPr>
                <w:rFonts w:ascii="Arial" w:eastAsia="Arial" w:hAnsi="Arial" w:cs="Arial"/>
                <w:sz w:val="20"/>
                <w:szCs w:val="20"/>
                <w:lang w:val="mn-MN"/>
              </w:rPr>
              <w:t>2</w:t>
            </w:r>
          </w:p>
        </w:tc>
        <w:tc>
          <w:tcPr>
            <w:tcW w:w="1701" w:type="dxa"/>
            <w:tcBorders>
              <w:bottom w:val="single" w:sz="4" w:space="0" w:color="auto"/>
            </w:tcBorders>
            <w:vAlign w:val="center"/>
          </w:tcPr>
          <w:p w14:paraId="7BB3A5AE" w14:textId="1D5C8202" w:rsidR="00D222F5" w:rsidRPr="000C7B5D" w:rsidRDefault="00D222F5" w:rsidP="00D222F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3</w:t>
            </w:r>
          </w:p>
        </w:tc>
        <w:tc>
          <w:tcPr>
            <w:tcW w:w="6521" w:type="dxa"/>
            <w:tcBorders>
              <w:bottom w:val="single" w:sz="4" w:space="0" w:color="auto"/>
            </w:tcBorders>
            <w:vAlign w:val="center"/>
          </w:tcPr>
          <w:p w14:paraId="35E805D6" w14:textId="00B20A37" w:rsidR="00D222F5" w:rsidRPr="000C7B5D" w:rsidRDefault="00D222F5" w:rsidP="00D222F5">
            <w:pPr>
              <w:jc w:val="center"/>
              <w:rPr>
                <w:rFonts w:ascii="Arial" w:hAnsi="Arial" w:cs="Arial"/>
                <w:sz w:val="20"/>
                <w:szCs w:val="21"/>
                <w:lang w:val="mn-MN"/>
              </w:rPr>
            </w:pPr>
            <w:r w:rsidRPr="000C7B5D">
              <w:rPr>
                <w:rFonts w:ascii="Arial" w:hAnsi="Arial" w:cs="Arial"/>
                <w:sz w:val="20"/>
                <w:szCs w:val="21"/>
                <w:lang w:val="mn-MN"/>
              </w:rPr>
              <w:t>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34C5E0" w14:textId="75368C2A" w:rsidR="00D222F5" w:rsidRPr="000C7B5D" w:rsidRDefault="00D222F5" w:rsidP="00D222F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5</w:t>
            </w:r>
          </w:p>
        </w:tc>
        <w:tc>
          <w:tcPr>
            <w:tcW w:w="1099" w:type="dxa"/>
            <w:tcBorders>
              <w:bottom w:val="single" w:sz="4" w:space="0" w:color="auto"/>
            </w:tcBorders>
            <w:vAlign w:val="center"/>
          </w:tcPr>
          <w:p w14:paraId="0097E1C5" w14:textId="40746FB1" w:rsidR="00D222F5" w:rsidRPr="000C7B5D" w:rsidRDefault="00D222F5" w:rsidP="00D222F5">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6</w:t>
            </w:r>
          </w:p>
        </w:tc>
      </w:tr>
      <w:tr w:rsidR="00836A5F" w:rsidRPr="000C7B5D" w14:paraId="0F7D41DF" w14:textId="77777777" w:rsidTr="009C3F0E">
        <w:trPr>
          <w:trHeight w:val="2876"/>
        </w:trPr>
        <w:tc>
          <w:tcPr>
            <w:tcW w:w="835" w:type="dxa"/>
            <w:vAlign w:val="center"/>
          </w:tcPr>
          <w:p w14:paraId="30AE2488" w14:textId="5F9D74F5"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15</w:t>
            </w:r>
          </w:p>
        </w:tc>
        <w:tc>
          <w:tcPr>
            <w:tcW w:w="3271" w:type="dxa"/>
            <w:tcBorders>
              <w:bottom w:val="single" w:sz="4" w:space="0" w:color="auto"/>
            </w:tcBorders>
            <w:vAlign w:val="center"/>
          </w:tcPr>
          <w:p w14:paraId="23BC5205" w14:textId="1F4738A7" w:rsidR="00836A5F" w:rsidRPr="000C7B5D" w:rsidRDefault="00836A5F" w:rsidP="00836A5F">
            <w:pPr>
              <w:jc w:val="both"/>
              <w:rPr>
                <w:rFonts w:ascii="Arial" w:eastAsia="Arial" w:hAnsi="Arial" w:cs="Arial"/>
                <w:sz w:val="20"/>
                <w:szCs w:val="20"/>
                <w:lang w:val="mn-MN"/>
              </w:rPr>
            </w:pPr>
            <w:r w:rsidRPr="000C7B5D">
              <w:rPr>
                <w:rFonts w:ascii="Arial" w:eastAsia="Arial" w:hAnsi="Arial" w:cs="Arial"/>
                <w:sz w:val="20"/>
                <w:szCs w:val="20"/>
                <w:lang w:val="mn-MN"/>
              </w:rPr>
              <w:t>XY.2.5. Бүгд Найрамдах Солонгос Улсын аялагчдыг визийн шаардлагаас чөлөөлөх, хил орчмын жуулчдын автомашинтай аяллыг дэмжих арга хэмжээг зохих журмын дагуу авч ажиллахыг Хууль зүй, дотоод хэргийн сайд Х.Нямбаатар, Гадаад харилцааны сайд Б.Батцэцэг, Байгаль орчин, аялал жуулчлалын сайд Б.Бат-Эрдэнэ нарт.</w:t>
            </w:r>
          </w:p>
        </w:tc>
        <w:tc>
          <w:tcPr>
            <w:tcW w:w="1701" w:type="dxa"/>
            <w:tcBorders>
              <w:bottom w:val="single" w:sz="4" w:space="0" w:color="auto"/>
            </w:tcBorders>
            <w:vAlign w:val="center"/>
          </w:tcPr>
          <w:p w14:paraId="0AA350C7" w14:textId="2415117F" w:rsidR="00836A5F" w:rsidRPr="000C7B5D" w:rsidRDefault="00836A5F" w:rsidP="00836A5F">
            <w:pPr>
              <w:jc w:val="center"/>
              <w:rPr>
                <w:rFonts w:ascii="Arial" w:hAnsi="Arial" w:cs="Arial"/>
                <w:color w:val="000000" w:themeColor="text1"/>
                <w:sz w:val="20"/>
                <w:szCs w:val="20"/>
                <w:lang w:val="mn-MN"/>
              </w:rPr>
            </w:pPr>
            <w:r w:rsidRPr="000C7B5D">
              <w:rPr>
                <w:rFonts w:ascii="Arial" w:eastAsia="Arial" w:hAnsi="Arial" w:cs="Arial"/>
                <w:sz w:val="20"/>
                <w:szCs w:val="20"/>
                <w:lang w:val="mn-MN"/>
              </w:rPr>
              <w:t>2022 оны 4 дүгээр сарын 6-ны өдөр 20 дугаар тэмдэглэл</w:t>
            </w:r>
            <w:r w:rsidRPr="000C7B5D">
              <w:rPr>
                <w:rFonts w:ascii="Arial" w:eastAsia="Arial" w:hAnsi="Arial" w:cs="Arial"/>
                <w:sz w:val="20"/>
                <w:szCs w:val="20"/>
                <w:lang w:val="mn-MN"/>
              </w:rPr>
              <w:br/>
              <w:t>2022-04-06</w:t>
            </w:r>
            <w:r w:rsidRPr="000C7B5D">
              <w:rPr>
                <w:rFonts w:ascii="Arial" w:eastAsia="Arial" w:hAnsi="Arial" w:cs="Arial"/>
                <w:sz w:val="20"/>
                <w:szCs w:val="20"/>
                <w:lang w:val="mn-MN"/>
              </w:rPr>
              <w:br/>
              <w:t>Дугаар 2022_20</w:t>
            </w:r>
          </w:p>
        </w:tc>
        <w:tc>
          <w:tcPr>
            <w:tcW w:w="6521" w:type="dxa"/>
            <w:tcBorders>
              <w:bottom w:val="single" w:sz="4" w:space="0" w:color="auto"/>
            </w:tcBorders>
            <w:vAlign w:val="center"/>
          </w:tcPr>
          <w:p w14:paraId="365E964B" w14:textId="19FBFA0D" w:rsidR="00836A5F" w:rsidRPr="000C7B5D" w:rsidRDefault="00836A5F" w:rsidP="00836A5F">
            <w:pPr>
              <w:jc w:val="both"/>
              <w:rPr>
                <w:rFonts w:ascii="Arial" w:hAnsi="Arial" w:cs="Arial"/>
                <w:sz w:val="20"/>
                <w:szCs w:val="21"/>
                <w:lang w:val="mn-MN"/>
              </w:rPr>
            </w:pPr>
            <w:r w:rsidRPr="000C7B5D">
              <w:rPr>
                <w:rFonts w:ascii="Arial" w:hAnsi="Arial" w:cs="Arial"/>
                <w:sz w:val="20"/>
                <w:szCs w:val="21"/>
                <w:lang w:val="mn-MN"/>
              </w:rPr>
              <w:t>Гадаад харилцааны сайд, Хууль зүй, дотоод хэргийн сайдын 2021 оны А/49, А/187 дугаар хамтарсан тушаалын нэгдүгээр хавсралтаар  баталсан “Монгол Улсын цахим виз олгох улсын жагсаалт”-ын 35 дугаарт Бүгд Найрамдах Солонгос Улс бүртгэгдсэн ба Засгийн газрын 2022 оны 05 дугаар сарын 04-ний өдрийн “Визийн шаардлагаас чөлөөлөх тухай” 178 дугаар тогтоолыг 06 дугаар сарын 01-ний өдрөөс мөрдөж эхэлсэнтэй холбогдуулан тус улсыг жагсаалтаас хаслаа.</w:t>
            </w:r>
          </w:p>
        </w:tc>
        <w:tc>
          <w:tcPr>
            <w:tcW w:w="1134" w:type="dxa"/>
            <w:tcBorders>
              <w:bottom w:val="single" w:sz="4" w:space="0" w:color="auto"/>
            </w:tcBorders>
            <w:vAlign w:val="center"/>
          </w:tcPr>
          <w:p w14:paraId="65B89755" w14:textId="59AF9F46" w:rsidR="00836A5F" w:rsidRPr="000C7B5D" w:rsidRDefault="00A357CB"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bottom w:val="single" w:sz="4" w:space="0" w:color="auto"/>
            </w:tcBorders>
            <w:vAlign w:val="center"/>
          </w:tcPr>
          <w:p w14:paraId="75927AC8" w14:textId="77777777" w:rsidR="00836A5F" w:rsidRPr="000C7B5D" w:rsidRDefault="00836A5F" w:rsidP="00836A5F">
            <w:pPr>
              <w:jc w:val="center"/>
              <w:rPr>
                <w:rFonts w:ascii="Arial" w:hAnsi="Arial" w:cs="Arial"/>
                <w:color w:val="000000" w:themeColor="text1"/>
                <w:sz w:val="20"/>
                <w:szCs w:val="20"/>
                <w:lang w:val="mn-MN"/>
              </w:rPr>
            </w:pPr>
          </w:p>
        </w:tc>
      </w:tr>
      <w:tr w:rsidR="00836A5F" w:rsidRPr="000C7B5D" w14:paraId="35DB1C19" w14:textId="77777777" w:rsidTr="009C3F0E">
        <w:trPr>
          <w:trHeight w:val="2847"/>
        </w:trPr>
        <w:tc>
          <w:tcPr>
            <w:tcW w:w="835" w:type="dxa"/>
            <w:vAlign w:val="center"/>
          </w:tcPr>
          <w:p w14:paraId="36DEF7ED" w14:textId="344D8479"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16</w:t>
            </w:r>
          </w:p>
        </w:tc>
        <w:tc>
          <w:tcPr>
            <w:tcW w:w="3271" w:type="dxa"/>
            <w:tcBorders>
              <w:bottom w:val="single" w:sz="4" w:space="0" w:color="auto"/>
            </w:tcBorders>
            <w:vAlign w:val="center"/>
          </w:tcPr>
          <w:p w14:paraId="31D95BA1" w14:textId="77777777" w:rsidR="00836A5F" w:rsidRPr="000C7B5D" w:rsidRDefault="00836A5F" w:rsidP="00836A5F">
            <w:pPr>
              <w:jc w:val="both"/>
              <w:rPr>
                <w:rFonts w:ascii="Arial" w:eastAsia="Arial" w:hAnsi="Arial" w:cs="Arial"/>
                <w:sz w:val="20"/>
                <w:szCs w:val="20"/>
                <w:lang w:val="mn-MN"/>
              </w:rPr>
            </w:pPr>
            <w:r w:rsidRPr="000C7B5D">
              <w:rPr>
                <w:rFonts w:ascii="Arial" w:eastAsia="Arial" w:hAnsi="Arial" w:cs="Arial"/>
                <w:sz w:val="20"/>
                <w:szCs w:val="20"/>
                <w:lang w:val="mn-MN"/>
              </w:rPr>
              <w:t xml:space="preserve">XI.2. Биеийн тамир, спортын чиглэлээр үйл ажиллагаа явуулдаг төрийн бус байгууллага, спортын холбоодын тэргүүн, сонгуульт албан тушаалтны ажлыг хавсран гүйцэтгэхгүй </w:t>
            </w:r>
          </w:p>
          <w:p w14:paraId="22DA2347" w14:textId="7A9D0607" w:rsidR="00836A5F" w:rsidRPr="000C7B5D" w:rsidRDefault="00836A5F" w:rsidP="00836A5F">
            <w:pPr>
              <w:jc w:val="both"/>
              <w:rPr>
                <w:rFonts w:ascii="Arial" w:eastAsia="Arial" w:hAnsi="Arial" w:cs="Arial"/>
                <w:sz w:val="20"/>
                <w:szCs w:val="20"/>
                <w:lang w:val="mn-MN"/>
              </w:rPr>
            </w:pPr>
            <w:r w:rsidRPr="000C7B5D">
              <w:rPr>
                <w:rFonts w:ascii="Arial" w:eastAsia="Arial" w:hAnsi="Arial" w:cs="Arial"/>
                <w:sz w:val="20"/>
                <w:szCs w:val="20"/>
                <w:lang w:val="mn-MN"/>
              </w:rPr>
              <w:t>байх арга хэмжээ авч ажиллахыг Засгийн газрын гишүүд, яам, агентлаг, төрийн өмчит компани болон үйлдвэрийн газрын удирдлага, захирлуудад даалгав.</w:t>
            </w:r>
          </w:p>
        </w:tc>
        <w:tc>
          <w:tcPr>
            <w:tcW w:w="1701" w:type="dxa"/>
            <w:tcBorders>
              <w:bottom w:val="single" w:sz="4" w:space="0" w:color="auto"/>
            </w:tcBorders>
            <w:vAlign w:val="center"/>
          </w:tcPr>
          <w:p w14:paraId="25882F04" w14:textId="683358EE"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2022 оны 4 дүгээр сарын 13-ны өдөр 22 дугаар тэмдэглэл</w:t>
            </w:r>
            <w:r w:rsidRPr="000C7B5D">
              <w:rPr>
                <w:rFonts w:ascii="Arial" w:hAnsi="Arial" w:cs="Arial"/>
                <w:color w:val="000000" w:themeColor="text1"/>
                <w:sz w:val="20"/>
                <w:szCs w:val="20"/>
                <w:lang w:val="mn-MN"/>
              </w:rPr>
              <w:br/>
              <w:t>2022-04-13</w:t>
            </w:r>
            <w:r w:rsidRPr="000C7B5D">
              <w:rPr>
                <w:rFonts w:ascii="Arial" w:hAnsi="Arial" w:cs="Arial"/>
                <w:color w:val="000000" w:themeColor="text1"/>
                <w:sz w:val="20"/>
                <w:szCs w:val="20"/>
                <w:lang w:val="mn-MN"/>
              </w:rPr>
              <w:br/>
              <w:t>Дугаар 2022_22</w:t>
            </w:r>
          </w:p>
        </w:tc>
        <w:tc>
          <w:tcPr>
            <w:tcW w:w="6521" w:type="dxa"/>
            <w:tcBorders>
              <w:bottom w:val="single" w:sz="4" w:space="0" w:color="auto"/>
            </w:tcBorders>
            <w:vAlign w:val="center"/>
          </w:tcPr>
          <w:p w14:paraId="74806638" w14:textId="08CA81D1" w:rsidR="00836A5F" w:rsidRPr="000C7B5D" w:rsidRDefault="00836A5F" w:rsidP="00836A5F">
            <w:pPr>
              <w:jc w:val="both"/>
              <w:rPr>
                <w:rFonts w:ascii="Arial" w:eastAsia="Arial" w:hAnsi="Arial" w:cs="Arial"/>
                <w:sz w:val="20"/>
                <w:szCs w:val="20"/>
                <w:lang w:val="mn-MN"/>
              </w:rPr>
            </w:pPr>
            <w:r w:rsidRPr="000C7B5D">
              <w:rPr>
                <w:rFonts w:ascii="Arial" w:hAnsi="Arial" w:cs="Arial"/>
                <w:sz w:val="20"/>
                <w:szCs w:val="21"/>
                <w:lang w:val="mn-MN"/>
              </w:rPr>
              <w:t>Гадаадын иргэн, харьяатын газрын удирдах албан тушаалтнууд б</w:t>
            </w:r>
            <w:r w:rsidRPr="000C7B5D">
              <w:rPr>
                <w:rFonts w:ascii="Arial" w:eastAsia="Arial" w:hAnsi="Arial" w:cs="Arial"/>
                <w:sz w:val="20"/>
                <w:szCs w:val="20"/>
                <w:lang w:val="mn-MN"/>
              </w:rPr>
              <w:t>иеийн тамир, спортын чиглэлээр үйл ажиллагаа явуулдаг төрийн бус байгууллага, спортын холбоодын тэргүүн, сонгуульт албан тушаалтны ажлыг хавсран гүйцэтгэдэггүй.</w:t>
            </w:r>
          </w:p>
        </w:tc>
        <w:tc>
          <w:tcPr>
            <w:tcW w:w="1134" w:type="dxa"/>
            <w:tcBorders>
              <w:bottom w:val="single" w:sz="4" w:space="0" w:color="auto"/>
            </w:tcBorders>
            <w:vAlign w:val="center"/>
          </w:tcPr>
          <w:p w14:paraId="7CDE7444" w14:textId="2DB462A4" w:rsidR="00836A5F" w:rsidRPr="000C7B5D" w:rsidRDefault="00A357CB"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100</w:t>
            </w:r>
          </w:p>
        </w:tc>
        <w:tc>
          <w:tcPr>
            <w:tcW w:w="1099" w:type="dxa"/>
            <w:tcBorders>
              <w:bottom w:val="single" w:sz="4" w:space="0" w:color="auto"/>
            </w:tcBorders>
            <w:vAlign w:val="center"/>
          </w:tcPr>
          <w:p w14:paraId="7D1F53B4" w14:textId="77777777" w:rsidR="00836A5F" w:rsidRPr="000C7B5D" w:rsidRDefault="00836A5F" w:rsidP="00836A5F">
            <w:pPr>
              <w:jc w:val="center"/>
              <w:rPr>
                <w:rFonts w:ascii="Arial" w:hAnsi="Arial" w:cs="Arial"/>
                <w:color w:val="000000" w:themeColor="text1"/>
                <w:sz w:val="20"/>
                <w:szCs w:val="20"/>
                <w:lang w:val="mn-MN"/>
              </w:rPr>
            </w:pPr>
          </w:p>
        </w:tc>
      </w:tr>
      <w:tr w:rsidR="00836A5F" w:rsidRPr="000C7B5D" w14:paraId="30B0E152" w14:textId="77777777" w:rsidTr="00CF1F6E">
        <w:tc>
          <w:tcPr>
            <w:tcW w:w="14561" w:type="dxa"/>
            <w:gridSpan w:val="6"/>
            <w:vAlign w:val="center"/>
          </w:tcPr>
          <w:p w14:paraId="1B97FC25" w14:textId="1B1DF983"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Хэсгийн дундаж: </w:t>
            </w:r>
            <w:r w:rsidR="00A357CB" w:rsidRPr="000C7B5D">
              <w:rPr>
                <w:rFonts w:ascii="Arial" w:hAnsi="Arial" w:cs="Arial"/>
                <w:color w:val="000000" w:themeColor="text1"/>
                <w:sz w:val="20"/>
                <w:szCs w:val="20"/>
                <w:lang w:val="mn-MN"/>
              </w:rPr>
              <w:t>100</w:t>
            </w:r>
            <w:r w:rsidRPr="000C7B5D">
              <w:rPr>
                <w:rFonts w:ascii="Arial" w:hAnsi="Arial" w:cs="Arial"/>
                <w:color w:val="000000" w:themeColor="text1"/>
                <w:sz w:val="20"/>
                <w:szCs w:val="20"/>
                <w:lang w:val="mn-MN"/>
              </w:rPr>
              <w:t xml:space="preserve"> хувь</w:t>
            </w:r>
          </w:p>
        </w:tc>
      </w:tr>
      <w:tr w:rsidR="00836A5F" w:rsidRPr="000C7B5D" w14:paraId="2E62DB4C" w14:textId="77777777" w:rsidTr="00CF1F6E">
        <w:tc>
          <w:tcPr>
            <w:tcW w:w="14561" w:type="dxa"/>
            <w:gridSpan w:val="6"/>
            <w:vAlign w:val="center"/>
          </w:tcPr>
          <w:p w14:paraId="6F2D0D44" w14:textId="3D605320" w:rsidR="00836A5F" w:rsidRPr="000C7B5D" w:rsidRDefault="00836A5F" w:rsidP="00836A5F">
            <w:pPr>
              <w:jc w:val="center"/>
              <w:rPr>
                <w:rFonts w:ascii="Arial" w:hAnsi="Arial" w:cs="Arial"/>
                <w:color w:val="000000" w:themeColor="text1"/>
                <w:sz w:val="20"/>
                <w:szCs w:val="20"/>
                <w:lang w:val="mn-MN"/>
              </w:rPr>
            </w:pPr>
            <w:r w:rsidRPr="000C7B5D">
              <w:rPr>
                <w:rFonts w:ascii="Arial" w:hAnsi="Arial" w:cs="Arial"/>
                <w:color w:val="000000" w:themeColor="text1"/>
                <w:sz w:val="20"/>
                <w:szCs w:val="20"/>
                <w:lang w:val="mn-MN"/>
              </w:rPr>
              <w:t xml:space="preserve">Нийт дундаж: </w:t>
            </w:r>
            <w:r w:rsidR="00A357CB" w:rsidRPr="000C7B5D">
              <w:rPr>
                <w:rFonts w:ascii="Arial" w:hAnsi="Arial" w:cs="Arial"/>
                <w:color w:val="000000" w:themeColor="text1"/>
                <w:sz w:val="20"/>
                <w:szCs w:val="20"/>
                <w:lang w:val="mn-MN"/>
              </w:rPr>
              <w:t>100</w:t>
            </w:r>
            <w:r w:rsidRPr="000C7B5D">
              <w:rPr>
                <w:rFonts w:ascii="Arial" w:hAnsi="Arial" w:cs="Arial"/>
                <w:color w:val="000000" w:themeColor="text1"/>
                <w:sz w:val="20"/>
                <w:szCs w:val="20"/>
                <w:lang w:val="mn-MN"/>
              </w:rPr>
              <w:t xml:space="preserve"> хувь</w:t>
            </w:r>
          </w:p>
        </w:tc>
      </w:tr>
    </w:tbl>
    <w:p w14:paraId="0EF6A224" w14:textId="77777777" w:rsidR="00993D71" w:rsidRPr="000C7B5D" w:rsidRDefault="00993D71" w:rsidP="009B14C9">
      <w:pPr>
        <w:spacing w:after="0"/>
        <w:ind w:left="2880" w:firstLine="720"/>
        <w:jc w:val="both"/>
        <w:rPr>
          <w:rFonts w:ascii="Arial" w:hAnsi="Arial" w:cs="Arial"/>
          <w:color w:val="000000" w:themeColor="text1"/>
          <w:sz w:val="24"/>
          <w:szCs w:val="24"/>
          <w:lang w:val="mn-MN"/>
        </w:rPr>
      </w:pPr>
    </w:p>
    <w:p w14:paraId="21BA3AE6" w14:textId="192FFC99" w:rsidR="00350A29" w:rsidRPr="000C7B5D" w:rsidRDefault="00350A29" w:rsidP="00350A29">
      <w:pPr>
        <w:spacing w:after="0" w:line="240" w:lineRule="auto"/>
        <w:ind w:left="3600" w:firstLine="720"/>
        <w:rPr>
          <w:rFonts w:ascii="Arial" w:hAnsi="Arial" w:cs="Arial"/>
          <w:sz w:val="24"/>
          <w:szCs w:val="24"/>
          <w:lang w:val="mn-MN"/>
        </w:rPr>
      </w:pPr>
    </w:p>
    <w:p w14:paraId="60FA4BED" w14:textId="77777777" w:rsidR="009C3F0E" w:rsidRPr="000C7B5D" w:rsidRDefault="009C3F0E" w:rsidP="00350A29">
      <w:pPr>
        <w:spacing w:after="0" w:line="240" w:lineRule="auto"/>
        <w:ind w:left="3600" w:firstLine="720"/>
        <w:rPr>
          <w:rFonts w:ascii="Arial" w:hAnsi="Arial" w:cs="Arial"/>
          <w:sz w:val="24"/>
          <w:szCs w:val="24"/>
          <w:lang w:val="mn-MN"/>
        </w:rPr>
      </w:pPr>
    </w:p>
    <w:p w14:paraId="2BB7203D" w14:textId="7DDF0E4A" w:rsidR="0043662B" w:rsidRPr="000C7B5D" w:rsidRDefault="0076179B" w:rsidP="0076179B">
      <w:pPr>
        <w:spacing w:after="0" w:line="240" w:lineRule="auto"/>
        <w:jc w:val="center"/>
        <w:rPr>
          <w:rFonts w:ascii="Arial" w:hAnsi="Arial" w:cs="Arial"/>
          <w:sz w:val="24"/>
          <w:szCs w:val="24"/>
          <w:lang w:val="mn-MN"/>
        </w:rPr>
      </w:pPr>
      <w:r w:rsidRPr="000C7B5D">
        <w:rPr>
          <w:rFonts w:ascii="Arial" w:hAnsi="Arial" w:cs="Arial"/>
          <w:sz w:val="24"/>
          <w:szCs w:val="24"/>
          <w:lang w:val="mn-MN"/>
        </w:rPr>
        <w:t>--оо0оо--</w:t>
      </w:r>
    </w:p>
    <w:sectPr w:rsidR="0043662B" w:rsidRPr="000C7B5D" w:rsidSect="00AD52EF">
      <w:headerReference w:type="default" r:id="rId8"/>
      <w:headerReference w:type="first" r:id="rId9"/>
      <w:footerReference w:type="first" r:id="rId10"/>
      <w:pgSz w:w="16839" w:h="11907" w:orient="landscape" w:code="9"/>
      <w:pgMar w:top="1701" w:right="1134" w:bottom="851"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8CD61" w14:textId="77777777" w:rsidR="00926E92" w:rsidRDefault="00926E92" w:rsidP="003C1A16">
      <w:pPr>
        <w:spacing w:after="0" w:line="240" w:lineRule="auto"/>
      </w:pPr>
      <w:r>
        <w:separator/>
      </w:r>
    </w:p>
  </w:endnote>
  <w:endnote w:type="continuationSeparator" w:id="0">
    <w:p w14:paraId="1E852DF2" w14:textId="77777777" w:rsidR="00926E92" w:rsidRDefault="00926E92" w:rsidP="003C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altName w:val="Arial"/>
    <w:charset w:val="00"/>
    <w:family w:val="swiss"/>
    <w:pitch w:val="variable"/>
    <w:sig w:usb0="00000001"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975C6" w14:textId="0534CAB9" w:rsidR="00796204" w:rsidRPr="004E22EF" w:rsidRDefault="00796204" w:rsidP="004E22EF">
    <w:pPr>
      <w:pStyle w:val="Footer"/>
      <w:jc w:val="right"/>
      <w:rPr>
        <w:rFonts w:ascii="Arial" w:hAnsi="Arial" w:cs="Arial"/>
        <w:noProof/>
        <w:sz w:val="20"/>
        <w:lang w:val="mn-MN"/>
      </w:rPr>
    </w:pPr>
    <w:r w:rsidRPr="00F82988">
      <w:rPr>
        <w:rFonts w:ascii="Arial" w:hAnsi="Arial" w:cs="Arial"/>
        <w:sz w:val="20"/>
      </w:rPr>
      <w:fldChar w:fldCharType="begin"/>
    </w:r>
    <w:r w:rsidRPr="00F82988">
      <w:rPr>
        <w:rFonts w:ascii="Arial" w:hAnsi="Arial" w:cs="Arial"/>
        <w:sz w:val="20"/>
      </w:rPr>
      <w:instrText xml:space="preserve"> FILENAME  \p </w:instrText>
    </w:r>
    <w:r w:rsidRPr="00F82988">
      <w:rPr>
        <w:rFonts w:ascii="Arial" w:hAnsi="Arial" w:cs="Arial"/>
        <w:sz w:val="20"/>
      </w:rPr>
      <w:fldChar w:fldCharType="separate"/>
    </w:r>
    <w:r>
      <w:rPr>
        <w:rFonts w:ascii="Arial" w:hAnsi="Arial" w:cs="Arial"/>
        <w:noProof/>
        <w:sz w:val="20"/>
      </w:rPr>
      <w:t>E:\Zakhirgaa, udirdlaga\2022 Ajil\TOGTOOL SHIIDVER\ХЗДХЯ\HTTSH\2022\2022-hj.docx</w:t>
    </w:r>
    <w:r w:rsidRPr="00F82988">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61F28" w14:textId="77777777" w:rsidR="00926E92" w:rsidRDefault="00926E92" w:rsidP="003C1A16">
      <w:pPr>
        <w:spacing w:after="0" w:line="240" w:lineRule="auto"/>
      </w:pPr>
      <w:r>
        <w:separator/>
      </w:r>
    </w:p>
  </w:footnote>
  <w:footnote w:type="continuationSeparator" w:id="0">
    <w:p w14:paraId="4093CF9F" w14:textId="77777777" w:rsidR="00926E92" w:rsidRDefault="00926E92" w:rsidP="003C1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713595"/>
      <w:docPartObj>
        <w:docPartGallery w:val="Page Numbers (Top of Page)"/>
        <w:docPartUnique/>
      </w:docPartObj>
    </w:sdtPr>
    <w:sdtEndPr>
      <w:rPr>
        <w:rFonts w:ascii="Arial" w:hAnsi="Arial" w:cs="Arial"/>
        <w:noProof/>
      </w:rPr>
    </w:sdtEndPr>
    <w:sdtContent>
      <w:p w14:paraId="1B6BDF3A" w14:textId="615C38DC" w:rsidR="00796204" w:rsidRPr="00CA3BFA" w:rsidRDefault="00796204">
        <w:pPr>
          <w:pStyle w:val="Header"/>
          <w:jc w:val="center"/>
          <w:rPr>
            <w:rFonts w:ascii="Arial" w:hAnsi="Arial" w:cs="Arial"/>
          </w:rPr>
        </w:pPr>
        <w:r w:rsidRPr="00CA3BFA">
          <w:rPr>
            <w:rFonts w:ascii="Arial" w:hAnsi="Arial" w:cs="Arial"/>
          </w:rPr>
          <w:fldChar w:fldCharType="begin"/>
        </w:r>
        <w:r w:rsidRPr="00CA3BFA">
          <w:rPr>
            <w:rFonts w:ascii="Arial" w:hAnsi="Arial" w:cs="Arial"/>
          </w:rPr>
          <w:instrText xml:space="preserve"> PAGE   \* MERGEFORMAT </w:instrText>
        </w:r>
        <w:r w:rsidRPr="00CA3BFA">
          <w:rPr>
            <w:rFonts w:ascii="Arial" w:hAnsi="Arial" w:cs="Arial"/>
          </w:rPr>
          <w:fldChar w:fldCharType="separate"/>
        </w:r>
        <w:r w:rsidR="000C7B5D">
          <w:rPr>
            <w:rFonts w:ascii="Arial" w:hAnsi="Arial" w:cs="Arial"/>
            <w:noProof/>
          </w:rPr>
          <w:t>14</w:t>
        </w:r>
        <w:r w:rsidRPr="00CA3BFA">
          <w:rPr>
            <w:rFonts w:ascii="Arial" w:hAnsi="Arial" w:cs="Arial"/>
            <w:noProof/>
          </w:rPr>
          <w:fldChar w:fldCharType="end"/>
        </w:r>
      </w:p>
    </w:sdtContent>
  </w:sdt>
  <w:p w14:paraId="145F73B0" w14:textId="77777777" w:rsidR="00796204" w:rsidRDefault="007962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3816" w14:textId="77777777" w:rsidR="00796204" w:rsidRPr="00146101" w:rsidRDefault="00796204" w:rsidP="00A04E2F">
    <w:pPr>
      <w:pStyle w:val="Header"/>
      <w:tabs>
        <w:tab w:val="left" w:pos="13680"/>
        <w:tab w:val="right" w:pos="14571"/>
      </w:tabs>
      <w:rPr>
        <w:rFonts w:ascii="Arial" w:hAnsi="Arial" w:cs="Arial"/>
        <w:sz w:val="24"/>
        <w:lang w:val="mn-MN"/>
      </w:rPr>
    </w:pPr>
    <w:r>
      <w:rPr>
        <w:rFonts w:ascii="Arial" w:hAnsi="Arial" w:cs="Arial"/>
        <w:sz w:val="24"/>
        <w:lang w:val="mn-MN"/>
      </w:rPr>
      <w:tab/>
    </w:r>
    <w:r>
      <w:rPr>
        <w:rFonts w:ascii="Arial" w:hAnsi="Arial" w:cs="Arial"/>
        <w:sz w:val="24"/>
        <w:lang w:val="mn-MN"/>
      </w:rPr>
      <w:tab/>
    </w:r>
    <w:r>
      <w:rPr>
        <w:rFonts w:ascii="Arial" w:hAnsi="Arial" w:cs="Arial"/>
        <w:sz w:val="24"/>
        <w:lang w:val="mn-M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112"/>
    <w:multiLevelType w:val="hybridMultilevel"/>
    <w:tmpl w:val="3FF02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104C7"/>
    <w:multiLevelType w:val="hybridMultilevel"/>
    <w:tmpl w:val="88F24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B2F52"/>
    <w:multiLevelType w:val="hybridMultilevel"/>
    <w:tmpl w:val="24BA6796"/>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3" w15:restartNumberingAfterBreak="0">
    <w:nsid w:val="29A96802"/>
    <w:multiLevelType w:val="hybridMultilevel"/>
    <w:tmpl w:val="BB4CC8DC"/>
    <w:lvl w:ilvl="0" w:tplc="5D4ED966">
      <w:start w:val="1"/>
      <w:numFmt w:val="decimal"/>
      <w:lvlText w:val="%1."/>
      <w:lvlJc w:val="left"/>
      <w:pPr>
        <w:ind w:left="468"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20781"/>
    <w:multiLevelType w:val="hybridMultilevel"/>
    <w:tmpl w:val="FCFC033E"/>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5" w15:restartNumberingAfterBreak="0">
    <w:nsid w:val="37F43CD1"/>
    <w:multiLevelType w:val="hybridMultilevel"/>
    <w:tmpl w:val="187E01C0"/>
    <w:lvl w:ilvl="0" w:tplc="6F662B28">
      <w:start w:val="1"/>
      <w:numFmt w:val="decimal"/>
      <w:lvlText w:val="%1."/>
      <w:lvlJc w:val="left"/>
      <w:pPr>
        <w:ind w:left="927" w:hanging="360"/>
      </w:pPr>
      <w:rPr>
        <w:rFonts w:hint="default"/>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6" w15:restartNumberingAfterBreak="0">
    <w:nsid w:val="49EB6F9D"/>
    <w:multiLevelType w:val="hybridMultilevel"/>
    <w:tmpl w:val="BEE04236"/>
    <w:lvl w:ilvl="0" w:tplc="15CEEC4C">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 w15:restartNumberingAfterBreak="0">
    <w:nsid w:val="4A95718D"/>
    <w:multiLevelType w:val="hybridMultilevel"/>
    <w:tmpl w:val="07B07004"/>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5020121A"/>
    <w:multiLevelType w:val="hybridMultilevel"/>
    <w:tmpl w:val="845C3314"/>
    <w:lvl w:ilvl="0" w:tplc="4A32B3A6">
      <w:start w:val="25"/>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9" w15:restartNumberingAfterBreak="0">
    <w:nsid w:val="53507180"/>
    <w:multiLevelType w:val="hybridMultilevel"/>
    <w:tmpl w:val="F74E1AA6"/>
    <w:lvl w:ilvl="0" w:tplc="4A32B3A6">
      <w:start w:val="25"/>
      <w:numFmt w:val="bullet"/>
      <w:lvlText w:val="-"/>
      <w:lvlJc w:val="left"/>
      <w:pPr>
        <w:ind w:left="720" w:hanging="360"/>
      </w:pPr>
      <w:rPr>
        <w:rFonts w:ascii="Arial" w:eastAsia="Times New Roman"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0" w15:restartNumberingAfterBreak="0">
    <w:nsid w:val="58335734"/>
    <w:multiLevelType w:val="hybridMultilevel"/>
    <w:tmpl w:val="F2543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75A89"/>
    <w:multiLevelType w:val="hybridMultilevel"/>
    <w:tmpl w:val="5A46C62C"/>
    <w:lvl w:ilvl="0" w:tplc="BA76CA24">
      <w:start w:val="2021"/>
      <w:numFmt w:val="bullet"/>
      <w:lvlText w:val="-"/>
      <w:lvlJc w:val="left"/>
      <w:pPr>
        <w:ind w:left="682" w:hanging="360"/>
      </w:pPr>
      <w:rPr>
        <w:rFonts w:ascii="Arial" w:eastAsiaTheme="minorHAnsi" w:hAnsi="Arial" w:cs="Arial" w:hint="default"/>
      </w:rPr>
    </w:lvl>
    <w:lvl w:ilvl="1" w:tplc="04090003" w:tentative="1">
      <w:start w:val="1"/>
      <w:numFmt w:val="bullet"/>
      <w:lvlText w:val="o"/>
      <w:lvlJc w:val="left"/>
      <w:pPr>
        <w:ind w:left="1402" w:hanging="360"/>
      </w:pPr>
      <w:rPr>
        <w:rFonts w:ascii="Courier New" w:hAnsi="Courier New" w:cs="Courier New"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12" w15:restartNumberingAfterBreak="0">
    <w:nsid w:val="7F3F6FD7"/>
    <w:multiLevelType w:val="hybridMultilevel"/>
    <w:tmpl w:val="BFF81818"/>
    <w:lvl w:ilvl="0" w:tplc="BD54DEC0">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4"/>
  </w:num>
  <w:num w:numId="5">
    <w:abstractNumId w:val="10"/>
  </w:num>
  <w:num w:numId="6">
    <w:abstractNumId w:val="11"/>
  </w:num>
  <w:num w:numId="7">
    <w:abstractNumId w:val="12"/>
  </w:num>
  <w:num w:numId="8">
    <w:abstractNumId w:val="5"/>
  </w:num>
  <w:num w:numId="9">
    <w:abstractNumId w:val="1"/>
  </w:num>
  <w:num w:numId="10">
    <w:abstractNumId w:val="7"/>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A9"/>
    <w:rsid w:val="00000045"/>
    <w:rsid w:val="000005D1"/>
    <w:rsid w:val="0000096F"/>
    <w:rsid w:val="00001DFD"/>
    <w:rsid w:val="00002AC2"/>
    <w:rsid w:val="00004891"/>
    <w:rsid w:val="00004B4D"/>
    <w:rsid w:val="000064EF"/>
    <w:rsid w:val="00006941"/>
    <w:rsid w:val="0001150C"/>
    <w:rsid w:val="0001154C"/>
    <w:rsid w:val="00011FD3"/>
    <w:rsid w:val="0001235E"/>
    <w:rsid w:val="00012A5A"/>
    <w:rsid w:val="00012D69"/>
    <w:rsid w:val="00016329"/>
    <w:rsid w:val="00020FCB"/>
    <w:rsid w:val="00023712"/>
    <w:rsid w:val="00024048"/>
    <w:rsid w:val="00024BA3"/>
    <w:rsid w:val="00026D56"/>
    <w:rsid w:val="0003127F"/>
    <w:rsid w:val="00031340"/>
    <w:rsid w:val="000317B1"/>
    <w:rsid w:val="00031B6A"/>
    <w:rsid w:val="00031BE5"/>
    <w:rsid w:val="00031E89"/>
    <w:rsid w:val="0003224C"/>
    <w:rsid w:val="00032327"/>
    <w:rsid w:val="00034D96"/>
    <w:rsid w:val="000367F7"/>
    <w:rsid w:val="0003692F"/>
    <w:rsid w:val="00036CAA"/>
    <w:rsid w:val="00037A9C"/>
    <w:rsid w:val="00037CFC"/>
    <w:rsid w:val="00040793"/>
    <w:rsid w:val="0004255C"/>
    <w:rsid w:val="000454B8"/>
    <w:rsid w:val="00045619"/>
    <w:rsid w:val="0004578F"/>
    <w:rsid w:val="00045D5E"/>
    <w:rsid w:val="000461DD"/>
    <w:rsid w:val="000470F5"/>
    <w:rsid w:val="00047507"/>
    <w:rsid w:val="00047D08"/>
    <w:rsid w:val="00047E42"/>
    <w:rsid w:val="00050B54"/>
    <w:rsid w:val="00051156"/>
    <w:rsid w:val="00051952"/>
    <w:rsid w:val="00052413"/>
    <w:rsid w:val="000535C7"/>
    <w:rsid w:val="00053F3C"/>
    <w:rsid w:val="0005459A"/>
    <w:rsid w:val="0005537E"/>
    <w:rsid w:val="00056885"/>
    <w:rsid w:val="00056FC8"/>
    <w:rsid w:val="00060697"/>
    <w:rsid w:val="000609BF"/>
    <w:rsid w:val="00061938"/>
    <w:rsid w:val="0006299D"/>
    <w:rsid w:val="000641A7"/>
    <w:rsid w:val="00064B74"/>
    <w:rsid w:val="000668CA"/>
    <w:rsid w:val="00067FCD"/>
    <w:rsid w:val="00067FEA"/>
    <w:rsid w:val="000716B4"/>
    <w:rsid w:val="0007265F"/>
    <w:rsid w:val="00073357"/>
    <w:rsid w:val="00073E06"/>
    <w:rsid w:val="000758F9"/>
    <w:rsid w:val="00077E45"/>
    <w:rsid w:val="00085A76"/>
    <w:rsid w:val="0008664D"/>
    <w:rsid w:val="00087DAA"/>
    <w:rsid w:val="000902FB"/>
    <w:rsid w:val="00091097"/>
    <w:rsid w:val="00093DFA"/>
    <w:rsid w:val="00096AC7"/>
    <w:rsid w:val="00096DD4"/>
    <w:rsid w:val="000A1972"/>
    <w:rsid w:val="000A1D95"/>
    <w:rsid w:val="000A1DD3"/>
    <w:rsid w:val="000A1EC2"/>
    <w:rsid w:val="000A20CA"/>
    <w:rsid w:val="000A256E"/>
    <w:rsid w:val="000A2AA6"/>
    <w:rsid w:val="000A3006"/>
    <w:rsid w:val="000A34C3"/>
    <w:rsid w:val="000A360A"/>
    <w:rsid w:val="000A3A16"/>
    <w:rsid w:val="000A4CB3"/>
    <w:rsid w:val="000A69EF"/>
    <w:rsid w:val="000A6C75"/>
    <w:rsid w:val="000A7F66"/>
    <w:rsid w:val="000B02BB"/>
    <w:rsid w:val="000B1668"/>
    <w:rsid w:val="000B3532"/>
    <w:rsid w:val="000B42C7"/>
    <w:rsid w:val="000B457A"/>
    <w:rsid w:val="000B4B32"/>
    <w:rsid w:val="000B594F"/>
    <w:rsid w:val="000B6450"/>
    <w:rsid w:val="000B69EB"/>
    <w:rsid w:val="000B748C"/>
    <w:rsid w:val="000B7D52"/>
    <w:rsid w:val="000C0523"/>
    <w:rsid w:val="000C0711"/>
    <w:rsid w:val="000C126C"/>
    <w:rsid w:val="000C19EE"/>
    <w:rsid w:val="000C2012"/>
    <w:rsid w:val="000C39F1"/>
    <w:rsid w:val="000C3CDF"/>
    <w:rsid w:val="000C3D46"/>
    <w:rsid w:val="000C4E17"/>
    <w:rsid w:val="000C503E"/>
    <w:rsid w:val="000C754B"/>
    <w:rsid w:val="000C7895"/>
    <w:rsid w:val="000C7B5D"/>
    <w:rsid w:val="000D0198"/>
    <w:rsid w:val="000D0988"/>
    <w:rsid w:val="000D1D92"/>
    <w:rsid w:val="000D28E2"/>
    <w:rsid w:val="000D2A5F"/>
    <w:rsid w:val="000D36CE"/>
    <w:rsid w:val="000D3794"/>
    <w:rsid w:val="000D434A"/>
    <w:rsid w:val="000D45F7"/>
    <w:rsid w:val="000D4DE7"/>
    <w:rsid w:val="000D5CA4"/>
    <w:rsid w:val="000D646D"/>
    <w:rsid w:val="000D68E3"/>
    <w:rsid w:val="000D7DDF"/>
    <w:rsid w:val="000E3432"/>
    <w:rsid w:val="000E35CE"/>
    <w:rsid w:val="000E52B4"/>
    <w:rsid w:val="000E5A1D"/>
    <w:rsid w:val="000E68E0"/>
    <w:rsid w:val="000F1BFB"/>
    <w:rsid w:val="000F274E"/>
    <w:rsid w:val="000F58B5"/>
    <w:rsid w:val="000F6A75"/>
    <w:rsid w:val="000F6FE3"/>
    <w:rsid w:val="000F7F0E"/>
    <w:rsid w:val="00101565"/>
    <w:rsid w:val="00102CFA"/>
    <w:rsid w:val="00102D37"/>
    <w:rsid w:val="00102F6A"/>
    <w:rsid w:val="00104447"/>
    <w:rsid w:val="00104FAC"/>
    <w:rsid w:val="00105D9A"/>
    <w:rsid w:val="00106813"/>
    <w:rsid w:val="00107481"/>
    <w:rsid w:val="00107EDA"/>
    <w:rsid w:val="00110016"/>
    <w:rsid w:val="001103EB"/>
    <w:rsid w:val="00110A89"/>
    <w:rsid w:val="00111B9F"/>
    <w:rsid w:val="00112A4C"/>
    <w:rsid w:val="001131A0"/>
    <w:rsid w:val="00113969"/>
    <w:rsid w:val="001141B4"/>
    <w:rsid w:val="001146EF"/>
    <w:rsid w:val="00114AF7"/>
    <w:rsid w:val="0011606F"/>
    <w:rsid w:val="00116ECE"/>
    <w:rsid w:val="00117C5C"/>
    <w:rsid w:val="0012087C"/>
    <w:rsid w:val="00120EC3"/>
    <w:rsid w:val="001214CB"/>
    <w:rsid w:val="00121E41"/>
    <w:rsid w:val="00122240"/>
    <w:rsid w:val="00122586"/>
    <w:rsid w:val="00122AF6"/>
    <w:rsid w:val="00123CD5"/>
    <w:rsid w:val="0012417E"/>
    <w:rsid w:val="00125A59"/>
    <w:rsid w:val="0012608C"/>
    <w:rsid w:val="001264B6"/>
    <w:rsid w:val="001273EF"/>
    <w:rsid w:val="00127516"/>
    <w:rsid w:val="00130881"/>
    <w:rsid w:val="00130C34"/>
    <w:rsid w:val="00132886"/>
    <w:rsid w:val="0013343D"/>
    <w:rsid w:val="00133857"/>
    <w:rsid w:val="001359B4"/>
    <w:rsid w:val="00135D22"/>
    <w:rsid w:val="00136593"/>
    <w:rsid w:val="00137FC9"/>
    <w:rsid w:val="00140E3F"/>
    <w:rsid w:val="001411DE"/>
    <w:rsid w:val="0014128E"/>
    <w:rsid w:val="001412BB"/>
    <w:rsid w:val="00141E9E"/>
    <w:rsid w:val="0014328C"/>
    <w:rsid w:val="00143893"/>
    <w:rsid w:val="0014549A"/>
    <w:rsid w:val="00146101"/>
    <w:rsid w:val="001465D7"/>
    <w:rsid w:val="00147652"/>
    <w:rsid w:val="00147686"/>
    <w:rsid w:val="001479FF"/>
    <w:rsid w:val="001505DF"/>
    <w:rsid w:val="00152278"/>
    <w:rsid w:val="001524F6"/>
    <w:rsid w:val="00153EFC"/>
    <w:rsid w:val="00155B5D"/>
    <w:rsid w:val="00160BA4"/>
    <w:rsid w:val="0016237C"/>
    <w:rsid w:val="00162568"/>
    <w:rsid w:val="00162848"/>
    <w:rsid w:val="00164EEA"/>
    <w:rsid w:val="00166D68"/>
    <w:rsid w:val="00167F95"/>
    <w:rsid w:val="00170A09"/>
    <w:rsid w:val="001711C1"/>
    <w:rsid w:val="00171644"/>
    <w:rsid w:val="00173295"/>
    <w:rsid w:val="0017537A"/>
    <w:rsid w:val="001765AF"/>
    <w:rsid w:val="001772D8"/>
    <w:rsid w:val="001804A1"/>
    <w:rsid w:val="001815D5"/>
    <w:rsid w:val="0018425C"/>
    <w:rsid w:val="0018473C"/>
    <w:rsid w:val="001849D5"/>
    <w:rsid w:val="00186186"/>
    <w:rsid w:val="00186F50"/>
    <w:rsid w:val="0019135B"/>
    <w:rsid w:val="00191B0B"/>
    <w:rsid w:val="00191E00"/>
    <w:rsid w:val="0019216F"/>
    <w:rsid w:val="001952AA"/>
    <w:rsid w:val="00195535"/>
    <w:rsid w:val="00195578"/>
    <w:rsid w:val="0019563A"/>
    <w:rsid w:val="00197FA0"/>
    <w:rsid w:val="001A023C"/>
    <w:rsid w:val="001A15DB"/>
    <w:rsid w:val="001A1912"/>
    <w:rsid w:val="001A1AE5"/>
    <w:rsid w:val="001A2ED8"/>
    <w:rsid w:val="001A38CC"/>
    <w:rsid w:val="001A39AB"/>
    <w:rsid w:val="001A3B7B"/>
    <w:rsid w:val="001A5AE3"/>
    <w:rsid w:val="001A60C1"/>
    <w:rsid w:val="001A64A2"/>
    <w:rsid w:val="001A7EA6"/>
    <w:rsid w:val="001B00AC"/>
    <w:rsid w:val="001B08FE"/>
    <w:rsid w:val="001B0C75"/>
    <w:rsid w:val="001B0E6B"/>
    <w:rsid w:val="001B12BD"/>
    <w:rsid w:val="001B1351"/>
    <w:rsid w:val="001B1A03"/>
    <w:rsid w:val="001B1DEE"/>
    <w:rsid w:val="001B2330"/>
    <w:rsid w:val="001B261C"/>
    <w:rsid w:val="001B3610"/>
    <w:rsid w:val="001B3B1B"/>
    <w:rsid w:val="001B427C"/>
    <w:rsid w:val="001B58A7"/>
    <w:rsid w:val="001B6D9D"/>
    <w:rsid w:val="001B7AA0"/>
    <w:rsid w:val="001C0D24"/>
    <w:rsid w:val="001C0E83"/>
    <w:rsid w:val="001C1181"/>
    <w:rsid w:val="001C14F7"/>
    <w:rsid w:val="001C26AD"/>
    <w:rsid w:val="001C2D17"/>
    <w:rsid w:val="001C304D"/>
    <w:rsid w:val="001C30AA"/>
    <w:rsid w:val="001C39E9"/>
    <w:rsid w:val="001C40B8"/>
    <w:rsid w:val="001C458E"/>
    <w:rsid w:val="001C4900"/>
    <w:rsid w:val="001D03B3"/>
    <w:rsid w:val="001D1F7F"/>
    <w:rsid w:val="001D2091"/>
    <w:rsid w:val="001D2495"/>
    <w:rsid w:val="001D2971"/>
    <w:rsid w:val="001D53FC"/>
    <w:rsid w:val="001D640A"/>
    <w:rsid w:val="001E122D"/>
    <w:rsid w:val="001E1F7D"/>
    <w:rsid w:val="001E313C"/>
    <w:rsid w:val="001E70CA"/>
    <w:rsid w:val="001E774F"/>
    <w:rsid w:val="001E7924"/>
    <w:rsid w:val="001F1269"/>
    <w:rsid w:val="001F1594"/>
    <w:rsid w:val="001F4247"/>
    <w:rsid w:val="001F4799"/>
    <w:rsid w:val="001F5DFF"/>
    <w:rsid w:val="001F6FB2"/>
    <w:rsid w:val="001F7221"/>
    <w:rsid w:val="001F771D"/>
    <w:rsid w:val="001F7BE8"/>
    <w:rsid w:val="001F7F06"/>
    <w:rsid w:val="001F7F21"/>
    <w:rsid w:val="00200320"/>
    <w:rsid w:val="00200D6F"/>
    <w:rsid w:val="00200D90"/>
    <w:rsid w:val="002014B7"/>
    <w:rsid w:val="00202561"/>
    <w:rsid w:val="00204B3A"/>
    <w:rsid w:val="00204D94"/>
    <w:rsid w:val="00205AD8"/>
    <w:rsid w:val="0020622A"/>
    <w:rsid w:val="00206739"/>
    <w:rsid w:val="00207371"/>
    <w:rsid w:val="00207377"/>
    <w:rsid w:val="00207B1F"/>
    <w:rsid w:val="00207B3C"/>
    <w:rsid w:val="00207C46"/>
    <w:rsid w:val="00207D0D"/>
    <w:rsid w:val="00210445"/>
    <w:rsid w:val="002111D7"/>
    <w:rsid w:val="00211945"/>
    <w:rsid w:val="0021231F"/>
    <w:rsid w:val="0021232D"/>
    <w:rsid w:val="002129C8"/>
    <w:rsid w:val="0021313B"/>
    <w:rsid w:val="00213595"/>
    <w:rsid w:val="00214009"/>
    <w:rsid w:val="00214556"/>
    <w:rsid w:val="002149D2"/>
    <w:rsid w:val="002150AC"/>
    <w:rsid w:val="00215D56"/>
    <w:rsid w:val="0021765C"/>
    <w:rsid w:val="00220AFB"/>
    <w:rsid w:val="0022346F"/>
    <w:rsid w:val="00225251"/>
    <w:rsid w:val="002257D0"/>
    <w:rsid w:val="00227E62"/>
    <w:rsid w:val="00230B34"/>
    <w:rsid w:val="00231958"/>
    <w:rsid w:val="00231981"/>
    <w:rsid w:val="0023382F"/>
    <w:rsid w:val="00233D10"/>
    <w:rsid w:val="00235614"/>
    <w:rsid w:val="00235D83"/>
    <w:rsid w:val="00236F44"/>
    <w:rsid w:val="002402D0"/>
    <w:rsid w:val="002406BE"/>
    <w:rsid w:val="00240A89"/>
    <w:rsid w:val="0024386D"/>
    <w:rsid w:val="0024673B"/>
    <w:rsid w:val="002504AA"/>
    <w:rsid w:val="00250551"/>
    <w:rsid w:val="00253E6B"/>
    <w:rsid w:val="002550D6"/>
    <w:rsid w:val="002559B9"/>
    <w:rsid w:val="0025742F"/>
    <w:rsid w:val="00257C83"/>
    <w:rsid w:val="002606C0"/>
    <w:rsid w:val="00260FC0"/>
    <w:rsid w:val="002622DF"/>
    <w:rsid w:val="00263056"/>
    <w:rsid w:val="002633AD"/>
    <w:rsid w:val="0026412F"/>
    <w:rsid w:val="0026576E"/>
    <w:rsid w:val="002669EE"/>
    <w:rsid w:val="002675E5"/>
    <w:rsid w:val="00267DE6"/>
    <w:rsid w:val="002704DB"/>
    <w:rsid w:val="00270F46"/>
    <w:rsid w:val="00272046"/>
    <w:rsid w:val="00272226"/>
    <w:rsid w:val="00272D68"/>
    <w:rsid w:val="00273AC5"/>
    <w:rsid w:val="00275A8B"/>
    <w:rsid w:val="00275EEE"/>
    <w:rsid w:val="00277822"/>
    <w:rsid w:val="002779D5"/>
    <w:rsid w:val="00281074"/>
    <w:rsid w:val="00282470"/>
    <w:rsid w:val="002826AD"/>
    <w:rsid w:val="00283B93"/>
    <w:rsid w:val="00283C2B"/>
    <w:rsid w:val="002855EB"/>
    <w:rsid w:val="00285A91"/>
    <w:rsid w:val="00285F31"/>
    <w:rsid w:val="00286647"/>
    <w:rsid w:val="00286FA9"/>
    <w:rsid w:val="00286FBD"/>
    <w:rsid w:val="00290CBB"/>
    <w:rsid w:val="0029207C"/>
    <w:rsid w:val="00292CCD"/>
    <w:rsid w:val="0029373F"/>
    <w:rsid w:val="00293AE0"/>
    <w:rsid w:val="0029412C"/>
    <w:rsid w:val="00294F52"/>
    <w:rsid w:val="00295313"/>
    <w:rsid w:val="00295A74"/>
    <w:rsid w:val="00296895"/>
    <w:rsid w:val="0029739B"/>
    <w:rsid w:val="002973AA"/>
    <w:rsid w:val="00297DA8"/>
    <w:rsid w:val="00297FD3"/>
    <w:rsid w:val="002A01F1"/>
    <w:rsid w:val="002A0D16"/>
    <w:rsid w:val="002A0E54"/>
    <w:rsid w:val="002A1A6F"/>
    <w:rsid w:val="002A1D7D"/>
    <w:rsid w:val="002A1FCB"/>
    <w:rsid w:val="002A2A61"/>
    <w:rsid w:val="002A31B9"/>
    <w:rsid w:val="002A4C0A"/>
    <w:rsid w:val="002A57A5"/>
    <w:rsid w:val="002A5DBE"/>
    <w:rsid w:val="002B0795"/>
    <w:rsid w:val="002B0A54"/>
    <w:rsid w:val="002B1783"/>
    <w:rsid w:val="002B1C3F"/>
    <w:rsid w:val="002B1E48"/>
    <w:rsid w:val="002B2877"/>
    <w:rsid w:val="002B2935"/>
    <w:rsid w:val="002B4A9A"/>
    <w:rsid w:val="002B4AA2"/>
    <w:rsid w:val="002B4ED6"/>
    <w:rsid w:val="002B5597"/>
    <w:rsid w:val="002B6593"/>
    <w:rsid w:val="002B6986"/>
    <w:rsid w:val="002C0C53"/>
    <w:rsid w:val="002C16EE"/>
    <w:rsid w:val="002C1B99"/>
    <w:rsid w:val="002C2747"/>
    <w:rsid w:val="002C3AC0"/>
    <w:rsid w:val="002C3C8A"/>
    <w:rsid w:val="002C5084"/>
    <w:rsid w:val="002C6A3D"/>
    <w:rsid w:val="002C7498"/>
    <w:rsid w:val="002C770D"/>
    <w:rsid w:val="002D12A8"/>
    <w:rsid w:val="002D1812"/>
    <w:rsid w:val="002D2D54"/>
    <w:rsid w:val="002D3F19"/>
    <w:rsid w:val="002D7561"/>
    <w:rsid w:val="002D7C11"/>
    <w:rsid w:val="002E0475"/>
    <w:rsid w:val="002E0D69"/>
    <w:rsid w:val="002E2181"/>
    <w:rsid w:val="002E222C"/>
    <w:rsid w:val="002E3197"/>
    <w:rsid w:val="002E3393"/>
    <w:rsid w:val="002E3805"/>
    <w:rsid w:val="002E5669"/>
    <w:rsid w:val="002E57EC"/>
    <w:rsid w:val="002E637F"/>
    <w:rsid w:val="002E6DB3"/>
    <w:rsid w:val="002F1B2D"/>
    <w:rsid w:val="002F251E"/>
    <w:rsid w:val="002F31A7"/>
    <w:rsid w:val="002F3A59"/>
    <w:rsid w:val="002F4D2A"/>
    <w:rsid w:val="002F693B"/>
    <w:rsid w:val="002F6CD7"/>
    <w:rsid w:val="002F6D3F"/>
    <w:rsid w:val="002F6EA8"/>
    <w:rsid w:val="002F6FB5"/>
    <w:rsid w:val="002F70E5"/>
    <w:rsid w:val="002F728D"/>
    <w:rsid w:val="002F7E6B"/>
    <w:rsid w:val="00300366"/>
    <w:rsid w:val="00300430"/>
    <w:rsid w:val="0030068F"/>
    <w:rsid w:val="0030111D"/>
    <w:rsid w:val="00301887"/>
    <w:rsid w:val="00301B12"/>
    <w:rsid w:val="003049AC"/>
    <w:rsid w:val="00304D3E"/>
    <w:rsid w:val="00305196"/>
    <w:rsid w:val="00305498"/>
    <w:rsid w:val="00305806"/>
    <w:rsid w:val="00305A84"/>
    <w:rsid w:val="00305F03"/>
    <w:rsid w:val="0030644D"/>
    <w:rsid w:val="00306469"/>
    <w:rsid w:val="00307E1C"/>
    <w:rsid w:val="003101F7"/>
    <w:rsid w:val="003105A0"/>
    <w:rsid w:val="003110EB"/>
    <w:rsid w:val="00313B87"/>
    <w:rsid w:val="0031521F"/>
    <w:rsid w:val="00315C81"/>
    <w:rsid w:val="00316AB9"/>
    <w:rsid w:val="00322A5A"/>
    <w:rsid w:val="00322E0B"/>
    <w:rsid w:val="0032354E"/>
    <w:rsid w:val="00323F82"/>
    <w:rsid w:val="00324138"/>
    <w:rsid w:val="00324288"/>
    <w:rsid w:val="00324B74"/>
    <w:rsid w:val="00325B47"/>
    <w:rsid w:val="00325F65"/>
    <w:rsid w:val="00327BA7"/>
    <w:rsid w:val="00327EB0"/>
    <w:rsid w:val="003308F3"/>
    <w:rsid w:val="00331260"/>
    <w:rsid w:val="00331EDC"/>
    <w:rsid w:val="00333546"/>
    <w:rsid w:val="003337FD"/>
    <w:rsid w:val="003345AC"/>
    <w:rsid w:val="0033777D"/>
    <w:rsid w:val="00340A08"/>
    <w:rsid w:val="00341184"/>
    <w:rsid w:val="00341EE5"/>
    <w:rsid w:val="003432CD"/>
    <w:rsid w:val="003434CB"/>
    <w:rsid w:val="00343DF3"/>
    <w:rsid w:val="00345B53"/>
    <w:rsid w:val="003468C8"/>
    <w:rsid w:val="00346F74"/>
    <w:rsid w:val="00347744"/>
    <w:rsid w:val="003477CB"/>
    <w:rsid w:val="00347AF6"/>
    <w:rsid w:val="00347B05"/>
    <w:rsid w:val="00347D56"/>
    <w:rsid w:val="00350779"/>
    <w:rsid w:val="00350902"/>
    <w:rsid w:val="00350A29"/>
    <w:rsid w:val="00350BBB"/>
    <w:rsid w:val="003513B6"/>
    <w:rsid w:val="00351570"/>
    <w:rsid w:val="00353194"/>
    <w:rsid w:val="0035397E"/>
    <w:rsid w:val="0035573F"/>
    <w:rsid w:val="00356F10"/>
    <w:rsid w:val="00356F86"/>
    <w:rsid w:val="0035706C"/>
    <w:rsid w:val="0035725B"/>
    <w:rsid w:val="0035752D"/>
    <w:rsid w:val="00357B72"/>
    <w:rsid w:val="00357FBA"/>
    <w:rsid w:val="00360A2A"/>
    <w:rsid w:val="003610DF"/>
    <w:rsid w:val="0036140C"/>
    <w:rsid w:val="00361A13"/>
    <w:rsid w:val="003623F6"/>
    <w:rsid w:val="003645CA"/>
    <w:rsid w:val="00366244"/>
    <w:rsid w:val="00367809"/>
    <w:rsid w:val="00371E2C"/>
    <w:rsid w:val="00372A62"/>
    <w:rsid w:val="00374426"/>
    <w:rsid w:val="003745B6"/>
    <w:rsid w:val="00374609"/>
    <w:rsid w:val="003756C8"/>
    <w:rsid w:val="00376479"/>
    <w:rsid w:val="00380FAB"/>
    <w:rsid w:val="003812C9"/>
    <w:rsid w:val="00381689"/>
    <w:rsid w:val="00382E08"/>
    <w:rsid w:val="00382F11"/>
    <w:rsid w:val="0038328A"/>
    <w:rsid w:val="00383C43"/>
    <w:rsid w:val="00384367"/>
    <w:rsid w:val="00385C37"/>
    <w:rsid w:val="003872B4"/>
    <w:rsid w:val="00387C86"/>
    <w:rsid w:val="00390460"/>
    <w:rsid w:val="00391FA8"/>
    <w:rsid w:val="00391FC4"/>
    <w:rsid w:val="0039276B"/>
    <w:rsid w:val="00392A2E"/>
    <w:rsid w:val="00393010"/>
    <w:rsid w:val="00393409"/>
    <w:rsid w:val="003941CD"/>
    <w:rsid w:val="0039428D"/>
    <w:rsid w:val="00394297"/>
    <w:rsid w:val="00394592"/>
    <w:rsid w:val="00394D80"/>
    <w:rsid w:val="00396401"/>
    <w:rsid w:val="003A104E"/>
    <w:rsid w:val="003A2758"/>
    <w:rsid w:val="003A2810"/>
    <w:rsid w:val="003A362B"/>
    <w:rsid w:val="003A3FA8"/>
    <w:rsid w:val="003A4657"/>
    <w:rsid w:val="003A4D99"/>
    <w:rsid w:val="003A51AA"/>
    <w:rsid w:val="003A52CF"/>
    <w:rsid w:val="003A56EB"/>
    <w:rsid w:val="003A5B18"/>
    <w:rsid w:val="003A5D9B"/>
    <w:rsid w:val="003A60A7"/>
    <w:rsid w:val="003A727F"/>
    <w:rsid w:val="003A7CAE"/>
    <w:rsid w:val="003B0CB3"/>
    <w:rsid w:val="003B0CFD"/>
    <w:rsid w:val="003B178E"/>
    <w:rsid w:val="003B4A8F"/>
    <w:rsid w:val="003B517F"/>
    <w:rsid w:val="003B5F02"/>
    <w:rsid w:val="003B5F15"/>
    <w:rsid w:val="003B65FD"/>
    <w:rsid w:val="003B6BDA"/>
    <w:rsid w:val="003C0EF4"/>
    <w:rsid w:val="003C1A16"/>
    <w:rsid w:val="003C30F1"/>
    <w:rsid w:val="003C51CB"/>
    <w:rsid w:val="003D0156"/>
    <w:rsid w:val="003D1A33"/>
    <w:rsid w:val="003D2307"/>
    <w:rsid w:val="003D3EF6"/>
    <w:rsid w:val="003D4376"/>
    <w:rsid w:val="003D44B5"/>
    <w:rsid w:val="003D62D9"/>
    <w:rsid w:val="003D6467"/>
    <w:rsid w:val="003D6B2F"/>
    <w:rsid w:val="003D6B40"/>
    <w:rsid w:val="003D7E3A"/>
    <w:rsid w:val="003D7E5A"/>
    <w:rsid w:val="003D7FF8"/>
    <w:rsid w:val="003E0779"/>
    <w:rsid w:val="003E0DF9"/>
    <w:rsid w:val="003E0E48"/>
    <w:rsid w:val="003E108C"/>
    <w:rsid w:val="003E3ADE"/>
    <w:rsid w:val="003E3BE2"/>
    <w:rsid w:val="003E4F96"/>
    <w:rsid w:val="003F0F89"/>
    <w:rsid w:val="003F301E"/>
    <w:rsid w:val="003F3B7D"/>
    <w:rsid w:val="003F4497"/>
    <w:rsid w:val="003F4784"/>
    <w:rsid w:val="003F790E"/>
    <w:rsid w:val="003F7A46"/>
    <w:rsid w:val="0040096D"/>
    <w:rsid w:val="004015F4"/>
    <w:rsid w:val="00401AE1"/>
    <w:rsid w:val="00401C02"/>
    <w:rsid w:val="00401C79"/>
    <w:rsid w:val="00402989"/>
    <w:rsid w:val="00402A11"/>
    <w:rsid w:val="00402E45"/>
    <w:rsid w:val="004038AB"/>
    <w:rsid w:val="00406F9D"/>
    <w:rsid w:val="00410AD3"/>
    <w:rsid w:val="00410AD9"/>
    <w:rsid w:val="00410CBB"/>
    <w:rsid w:val="00411467"/>
    <w:rsid w:val="00411CA5"/>
    <w:rsid w:val="0041422F"/>
    <w:rsid w:val="004146BD"/>
    <w:rsid w:val="00415BD1"/>
    <w:rsid w:val="00416850"/>
    <w:rsid w:val="0042141A"/>
    <w:rsid w:val="00421B61"/>
    <w:rsid w:val="0042212F"/>
    <w:rsid w:val="0042370D"/>
    <w:rsid w:val="00423C26"/>
    <w:rsid w:val="00423F88"/>
    <w:rsid w:val="00427266"/>
    <w:rsid w:val="0042751D"/>
    <w:rsid w:val="00427F99"/>
    <w:rsid w:val="00430475"/>
    <w:rsid w:val="00430773"/>
    <w:rsid w:val="00432C99"/>
    <w:rsid w:val="00433E01"/>
    <w:rsid w:val="00434148"/>
    <w:rsid w:val="004344EE"/>
    <w:rsid w:val="00435C0D"/>
    <w:rsid w:val="0043613A"/>
    <w:rsid w:val="0043662B"/>
    <w:rsid w:val="00437396"/>
    <w:rsid w:val="00437839"/>
    <w:rsid w:val="004379A4"/>
    <w:rsid w:val="00440A71"/>
    <w:rsid w:val="004438FA"/>
    <w:rsid w:val="004466A8"/>
    <w:rsid w:val="0044778C"/>
    <w:rsid w:val="004479CF"/>
    <w:rsid w:val="004479F1"/>
    <w:rsid w:val="00447A78"/>
    <w:rsid w:val="004501EA"/>
    <w:rsid w:val="00450DB5"/>
    <w:rsid w:val="00451B87"/>
    <w:rsid w:val="00453B0C"/>
    <w:rsid w:val="00455CB4"/>
    <w:rsid w:val="00456796"/>
    <w:rsid w:val="00456E2F"/>
    <w:rsid w:val="00457A49"/>
    <w:rsid w:val="00461722"/>
    <w:rsid w:val="00461C1C"/>
    <w:rsid w:val="00462C2F"/>
    <w:rsid w:val="00465A2A"/>
    <w:rsid w:val="00466152"/>
    <w:rsid w:val="00466AA5"/>
    <w:rsid w:val="0046743E"/>
    <w:rsid w:val="00467DF7"/>
    <w:rsid w:val="00470351"/>
    <w:rsid w:val="00470E4C"/>
    <w:rsid w:val="0047172B"/>
    <w:rsid w:val="0047289B"/>
    <w:rsid w:val="00472B07"/>
    <w:rsid w:val="004735D0"/>
    <w:rsid w:val="00474308"/>
    <w:rsid w:val="004759C4"/>
    <w:rsid w:val="00476089"/>
    <w:rsid w:val="00477742"/>
    <w:rsid w:val="004779FC"/>
    <w:rsid w:val="00477BE2"/>
    <w:rsid w:val="0048114C"/>
    <w:rsid w:val="0048160A"/>
    <w:rsid w:val="0048250A"/>
    <w:rsid w:val="004827CD"/>
    <w:rsid w:val="0048376B"/>
    <w:rsid w:val="004842BC"/>
    <w:rsid w:val="00484B1F"/>
    <w:rsid w:val="004853F0"/>
    <w:rsid w:val="00486865"/>
    <w:rsid w:val="00490C5B"/>
    <w:rsid w:val="004929AD"/>
    <w:rsid w:val="00494666"/>
    <w:rsid w:val="00494858"/>
    <w:rsid w:val="00494AD3"/>
    <w:rsid w:val="00494E48"/>
    <w:rsid w:val="00495B70"/>
    <w:rsid w:val="00497C0B"/>
    <w:rsid w:val="00497E78"/>
    <w:rsid w:val="004A37D2"/>
    <w:rsid w:val="004A4121"/>
    <w:rsid w:val="004A7D97"/>
    <w:rsid w:val="004B06FD"/>
    <w:rsid w:val="004B0B0F"/>
    <w:rsid w:val="004B133E"/>
    <w:rsid w:val="004B3C28"/>
    <w:rsid w:val="004B4082"/>
    <w:rsid w:val="004B47FA"/>
    <w:rsid w:val="004B57E2"/>
    <w:rsid w:val="004B5CF8"/>
    <w:rsid w:val="004B5F54"/>
    <w:rsid w:val="004B6599"/>
    <w:rsid w:val="004C0378"/>
    <w:rsid w:val="004C04DE"/>
    <w:rsid w:val="004C1E7F"/>
    <w:rsid w:val="004C2B1F"/>
    <w:rsid w:val="004C2DE6"/>
    <w:rsid w:val="004C6CF5"/>
    <w:rsid w:val="004C6D56"/>
    <w:rsid w:val="004D01A3"/>
    <w:rsid w:val="004D158F"/>
    <w:rsid w:val="004D163B"/>
    <w:rsid w:val="004D53F5"/>
    <w:rsid w:val="004D5482"/>
    <w:rsid w:val="004D5809"/>
    <w:rsid w:val="004D652E"/>
    <w:rsid w:val="004D697E"/>
    <w:rsid w:val="004E059C"/>
    <w:rsid w:val="004E0F73"/>
    <w:rsid w:val="004E190A"/>
    <w:rsid w:val="004E2045"/>
    <w:rsid w:val="004E22EF"/>
    <w:rsid w:val="004E2764"/>
    <w:rsid w:val="004E27BC"/>
    <w:rsid w:val="004E4AA1"/>
    <w:rsid w:val="004E5822"/>
    <w:rsid w:val="004E5AE9"/>
    <w:rsid w:val="004E5C51"/>
    <w:rsid w:val="004E642C"/>
    <w:rsid w:val="004E6D89"/>
    <w:rsid w:val="004E7486"/>
    <w:rsid w:val="004E7A67"/>
    <w:rsid w:val="004E7E73"/>
    <w:rsid w:val="004F0447"/>
    <w:rsid w:val="004F0B78"/>
    <w:rsid w:val="004F1998"/>
    <w:rsid w:val="004F2291"/>
    <w:rsid w:val="004F25DF"/>
    <w:rsid w:val="004F5074"/>
    <w:rsid w:val="004F6D3D"/>
    <w:rsid w:val="004F6D7D"/>
    <w:rsid w:val="0050030B"/>
    <w:rsid w:val="00500554"/>
    <w:rsid w:val="00500BF6"/>
    <w:rsid w:val="00500D6F"/>
    <w:rsid w:val="00501302"/>
    <w:rsid w:val="00501F91"/>
    <w:rsid w:val="00502985"/>
    <w:rsid w:val="00502B76"/>
    <w:rsid w:val="00503C81"/>
    <w:rsid w:val="00504A1C"/>
    <w:rsid w:val="00505598"/>
    <w:rsid w:val="00506052"/>
    <w:rsid w:val="00506571"/>
    <w:rsid w:val="00506E0E"/>
    <w:rsid w:val="005075D8"/>
    <w:rsid w:val="00507AA8"/>
    <w:rsid w:val="00510A8B"/>
    <w:rsid w:val="00510F9D"/>
    <w:rsid w:val="00514ACB"/>
    <w:rsid w:val="00515FD0"/>
    <w:rsid w:val="005160F5"/>
    <w:rsid w:val="005164CE"/>
    <w:rsid w:val="00516616"/>
    <w:rsid w:val="005174E3"/>
    <w:rsid w:val="005202C2"/>
    <w:rsid w:val="005223C8"/>
    <w:rsid w:val="00523DB9"/>
    <w:rsid w:val="00523ECF"/>
    <w:rsid w:val="00524FA4"/>
    <w:rsid w:val="0052614D"/>
    <w:rsid w:val="00530E9F"/>
    <w:rsid w:val="0053130A"/>
    <w:rsid w:val="00531387"/>
    <w:rsid w:val="005323CC"/>
    <w:rsid w:val="00532498"/>
    <w:rsid w:val="00532FE9"/>
    <w:rsid w:val="00533C0A"/>
    <w:rsid w:val="00533EA9"/>
    <w:rsid w:val="0053478A"/>
    <w:rsid w:val="005360AC"/>
    <w:rsid w:val="00536929"/>
    <w:rsid w:val="00537D74"/>
    <w:rsid w:val="00540682"/>
    <w:rsid w:val="00540901"/>
    <w:rsid w:val="00541B90"/>
    <w:rsid w:val="005421D8"/>
    <w:rsid w:val="0054335A"/>
    <w:rsid w:val="005438EB"/>
    <w:rsid w:val="00544255"/>
    <w:rsid w:val="00544693"/>
    <w:rsid w:val="00553C0C"/>
    <w:rsid w:val="00554297"/>
    <w:rsid w:val="00554B21"/>
    <w:rsid w:val="00554CB3"/>
    <w:rsid w:val="005552D6"/>
    <w:rsid w:val="00556431"/>
    <w:rsid w:val="0055654D"/>
    <w:rsid w:val="00556A6B"/>
    <w:rsid w:val="00556FDA"/>
    <w:rsid w:val="00557A5E"/>
    <w:rsid w:val="00557BC4"/>
    <w:rsid w:val="005607A6"/>
    <w:rsid w:val="00560D4E"/>
    <w:rsid w:val="00562E1D"/>
    <w:rsid w:val="00563099"/>
    <w:rsid w:val="0056317A"/>
    <w:rsid w:val="0056384D"/>
    <w:rsid w:val="00564A07"/>
    <w:rsid w:val="0056547B"/>
    <w:rsid w:val="00565C2B"/>
    <w:rsid w:val="00565D90"/>
    <w:rsid w:val="00565E03"/>
    <w:rsid w:val="00566270"/>
    <w:rsid w:val="0056754D"/>
    <w:rsid w:val="00571A27"/>
    <w:rsid w:val="00572C02"/>
    <w:rsid w:val="00573AB5"/>
    <w:rsid w:val="00574E11"/>
    <w:rsid w:val="00575798"/>
    <w:rsid w:val="00575C47"/>
    <w:rsid w:val="0057612A"/>
    <w:rsid w:val="00576593"/>
    <w:rsid w:val="0057786A"/>
    <w:rsid w:val="00577E8A"/>
    <w:rsid w:val="0058115D"/>
    <w:rsid w:val="00581BA5"/>
    <w:rsid w:val="00583472"/>
    <w:rsid w:val="005836C6"/>
    <w:rsid w:val="00583A96"/>
    <w:rsid w:val="00583D93"/>
    <w:rsid w:val="0058474B"/>
    <w:rsid w:val="00585557"/>
    <w:rsid w:val="00585625"/>
    <w:rsid w:val="00585BB9"/>
    <w:rsid w:val="00585EC7"/>
    <w:rsid w:val="00586D2E"/>
    <w:rsid w:val="005871C7"/>
    <w:rsid w:val="005876C6"/>
    <w:rsid w:val="005879FC"/>
    <w:rsid w:val="005918D4"/>
    <w:rsid w:val="005924F0"/>
    <w:rsid w:val="0059251F"/>
    <w:rsid w:val="00592726"/>
    <w:rsid w:val="00593EB8"/>
    <w:rsid w:val="00597800"/>
    <w:rsid w:val="005978B1"/>
    <w:rsid w:val="005A1106"/>
    <w:rsid w:val="005A2910"/>
    <w:rsid w:val="005A3C48"/>
    <w:rsid w:val="005A4871"/>
    <w:rsid w:val="005A4B21"/>
    <w:rsid w:val="005A5D4B"/>
    <w:rsid w:val="005A60BE"/>
    <w:rsid w:val="005A6480"/>
    <w:rsid w:val="005A6526"/>
    <w:rsid w:val="005B03A1"/>
    <w:rsid w:val="005B08E6"/>
    <w:rsid w:val="005B3CC1"/>
    <w:rsid w:val="005B431B"/>
    <w:rsid w:val="005B5E68"/>
    <w:rsid w:val="005C057C"/>
    <w:rsid w:val="005C089E"/>
    <w:rsid w:val="005C215A"/>
    <w:rsid w:val="005C27B3"/>
    <w:rsid w:val="005C27FA"/>
    <w:rsid w:val="005C28A6"/>
    <w:rsid w:val="005C3965"/>
    <w:rsid w:val="005C3F1B"/>
    <w:rsid w:val="005C4AC8"/>
    <w:rsid w:val="005C594C"/>
    <w:rsid w:val="005C6C97"/>
    <w:rsid w:val="005D0BBF"/>
    <w:rsid w:val="005D1644"/>
    <w:rsid w:val="005D1BFF"/>
    <w:rsid w:val="005D3010"/>
    <w:rsid w:val="005D413D"/>
    <w:rsid w:val="005D4569"/>
    <w:rsid w:val="005D4826"/>
    <w:rsid w:val="005D574D"/>
    <w:rsid w:val="005D64F1"/>
    <w:rsid w:val="005D68B0"/>
    <w:rsid w:val="005D7325"/>
    <w:rsid w:val="005E0033"/>
    <w:rsid w:val="005E034C"/>
    <w:rsid w:val="005E07BE"/>
    <w:rsid w:val="005E1787"/>
    <w:rsid w:val="005E1BF9"/>
    <w:rsid w:val="005E1C1F"/>
    <w:rsid w:val="005E302C"/>
    <w:rsid w:val="005E3C20"/>
    <w:rsid w:val="005E3CC7"/>
    <w:rsid w:val="005E4CC7"/>
    <w:rsid w:val="005E5353"/>
    <w:rsid w:val="005E59A4"/>
    <w:rsid w:val="005E603E"/>
    <w:rsid w:val="005E7283"/>
    <w:rsid w:val="005E750D"/>
    <w:rsid w:val="005E77BA"/>
    <w:rsid w:val="005E77FB"/>
    <w:rsid w:val="005E7F2C"/>
    <w:rsid w:val="005F0486"/>
    <w:rsid w:val="005F10AC"/>
    <w:rsid w:val="005F33B8"/>
    <w:rsid w:val="005F47E3"/>
    <w:rsid w:val="005F486C"/>
    <w:rsid w:val="005F5284"/>
    <w:rsid w:val="005F52C2"/>
    <w:rsid w:val="005F574B"/>
    <w:rsid w:val="005F6FFD"/>
    <w:rsid w:val="005F7B1E"/>
    <w:rsid w:val="005F7E3D"/>
    <w:rsid w:val="0060023C"/>
    <w:rsid w:val="00600348"/>
    <w:rsid w:val="006003AE"/>
    <w:rsid w:val="00600F69"/>
    <w:rsid w:val="00602784"/>
    <w:rsid w:val="00603C0E"/>
    <w:rsid w:val="00603E84"/>
    <w:rsid w:val="00611664"/>
    <w:rsid w:val="00612435"/>
    <w:rsid w:val="00612A93"/>
    <w:rsid w:val="00612AEF"/>
    <w:rsid w:val="0061338D"/>
    <w:rsid w:val="0061359B"/>
    <w:rsid w:val="00613DD8"/>
    <w:rsid w:val="0061485A"/>
    <w:rsid w:val="00614CD4"/>
    <w:rsid w:val="0061600D"/>
    <w:rsid w:val="00616B1B"/>
    <w:rsid w:val="00617264"/>
    <w:rsid w:val="00617C43"/>
    <w:rsid w:val="00620526"/>
    <w:rsid w:val="00620807"/>
    <w:rsid w:val="00620C09"/>
    <w:rsid w:val="0062134C"/>
    <w:rsid w:val="006217A1"/>
    <w:rsid w:val="0062234E"/>
    <w:rsid w:val="00624D92"/>
    <w:rsid w:val="00626A5D"/>
    <w:rsid w:val="006309D4"/>
    <w:rsid w:val="00630D07"/>
    <w:rsid w:val="0063182A"/>
    <w:rsid w:val="00632EF0"/>
    <w:rsid w:val="00632FCE"/>
    <w:rsid w:val="00633901"/>
    <w:rsid w:val="006340A7"/>
    <w:rsid w:val="00634C61"/>
    <w:rsid w:val="00634C84"/>
    <w:rsid w:val="00637857"/>
    <w:rsid w:val="00640D8D"/>
    <w:rsid w:val="0064171F"/>
    <w:rsid w:val="006418F6"/>
    <w:rsid w:val="00641CAB"/>
    <w:rsid w:val="00641D7A"/>
    <w:rsid w:val="006429A7"/>
    <w:rsid w:val="00642ACA"/>
    <w:rsid w:val="00643A99"/>
    <w:rsid w:val="00644314"/>
    <w:rsid w:val="006450A0"/>
    <w:rsid w:val="006450B2"/>
    <w:rsid w:val="006459B0"/>
    <w:rsid w:val="00646F19"/>
    <w:rsid w:val="006514EE"/>
    <w:rsid w:val="00653154"/>
    <w:rsid w:val="00653EC4"/>
    <w:rsid w:val="00654EE5"/>
    <w:rsid w:val="00656751"/>
    <w:rsid w:val="0065696E"/>
    <w:rsid w:val="00657506"/>
    <w:rsid w:val="0065768E"/>
    <w:rsid w:val="00657E93"/>
    <w:rsid w:val="00660C75"/>
    <w:rsid w:val="00661553"/>
    <w:rsid w:val="00661FCE"/>
    <w:rsid w:val="00663CF6"/>
    <w:rsid w:val="00663F8E"/>
    <w:rsid w:val="0066488A"/>
    <w:rsid w:val="00664FD1"/>
    <w:rsid w:val="006650BE"/>
    <w:rsid w:val="00666480"/>
    <w:rsid w:val="0066653E"/>
    <w:rsid w:val="00666A17"/>
    <w:rsid w:val="00666B13"/>
    <w:rsid w:val="00667B93"/>
    <w:rsid w:val="006701B5"/>
    <w:rsid w:val="00670738"/>
    <w:rsid w:val="0067131B"/>
    <w:rsid w:val="006713C5"/>
    <w:rsid w:val="00672542"/>
    <w:rsid w:val="00673656"/>
    <w:rsid w:val="00673BE9"/>
    <w:rsid w:val="00673DB9"/>
    <w:rsid w:val="006744B5"/>
    <w:rsid w:val="00674C2E"/>
    <w:rsid w:val="00675B65"/>
    <w:rsid w:val="00675E76"/>
    <w:rsid w:val="0068486C"/>
    <w:rsid w:val="006854E2"/>
    <w:rsid w:val="00686B00"/>
    <w:rsid w:val="0068771A"/>
    <w:rsid w:val="0069035B"/>
    <w:rsid w:val="00691299"/>
    <w:rsid w:val="00691360"/>
    <w:rsid w:val="006913A6"/>
    <w:rsid w:val="00691A55"/>
    <w:rsid w:val="0069247C"/>
    <w:rsid w:val="00692571"/>
    <w:rsid w:val="00692AB1"/>
    <w:rsid w:val="006936E8"/>
    <w:rsid w:val="00696048"/>
    <w:rsid w:val="006971FE"/>
    <w:rsid w:val="00697E02"/>
    <w:rsid w:val="006A0C56"/>
    <w:rsid w:val="006A2424"/>
    <w:rsid w:val="006A521D"/>
    <w:rsid w:val="006A5344"/>
    <w:rsid w:val="006A5643"/>
    <w:rsid w:val="006A59C6"/>
    <w:rsid w:val="006A5BA3"/>
    <w:rsid w:val="006A64E2"/>
    <w:rsid w:val="006A6DB4"/>
    <w:rsid w:val="006A7F89"/>
    <w:rsid w:val="006B039D"/>
    <w:rsid w:val="006B1B96"/>
    <w:rsid w:val="006B2001"/>
    <w:rsid w:val="006B3848"/>
    <w:rsid w:val="006B55BF"/>
    <w:rsid w:val="006B62C1"/>
    <w:rsid w:val="006B65C8"/>
    <w:rsid w:val="006C0C47"/>
    <w:rsid w:val="006C16E7"/>
    <w:rsid w:val="006C1B06"/>
    <w:rsid w:val="006C1F29"/>
    <w:rsid w:val="006C256E"/>
    <w:rsid w:val="006C2686"/>
    <w:rsid w:val="006C3EE3"/>
    <w:rsid w:val="006C4286"/>
    <w:rsid w:val="006C5AA3"/>
    <w:rsid w:val="006C5C1E"/>
    <w:rsid w:val="006C6FE2"/>
    <w:rsid w:val="006C7F03"/>
    <w:rsid w:val="006D00F5"/>
    <w:rsid w:val="006D0148"/>
    <w:rsid w:val="006D22DF"/>
    <w:rsid w:val="006D3BC0"/>
    <w:rsid w:val="006D4119"/>
    <w:rsid w:val="006D7A27"/>
    <w:rsid w:val="006E1C73"/>
    <w:rsid w:val="006E1C84"/>
    <w:rsid w:val="006E1CED"/>
    <w:rsid w:val="006E1F7D"/>
    <w:rsid w:val="006E222B"/>
    <w:rsid w:val="006E4C45"/>
    <w:rsid w:val="006E5426"/>
    <w:rsid w:val="006E6A36"/>
    <w:rsid w:val="006E6F07"/>
    <w:rsid w:val="006E7409"/>
    <w:rsid w:val="006E7AE9"/>
    <w:rsid w:val="006F00EF"/>
    <w:rsid w:val="006F0C07"/>
    <w:rsid w:val="006F1F8E"/>
    <w:rsid w:val="006F264F"/>
    <w:rsid w:val="006F402C"/>
    <w:rsid w:val="006F489A"/>
    <w:rsid w:val="006F61CE"/>
    <w:rsid w:val="006F7A02"/>
    <w:rsid w:val="006F7F1E"/>
    <w:rsid w:val="0070024B"/>
    <w:rsid w:val="00700508"/>
    <w:rsid w:val="007014D0"/>
    <w:rsid w:val="00701618"/>
    <w:rsid w:val="007018E6"/>
    <w:rsid w:val="007031A7"/>
    <w:rsid w:val="00703CD5"/>
    <w:rsid w:val="00705213"/>
    <w:rsid w:val="00706094"/>
    <w:rsid w:val="0070634C"/>
    <w:rsid w:val="007069BF"/>
    <w:rsid w:val="007074C6"/>
    <w:rsid w:val="0071024A"/>
    <w:rsid w:val="007110AC"/>
    <w:rsid w:val="0071117C"/>
    <w:rsid w:val="0071221C"/>
    <w:rsid w:val="00712A5D"/>
    <w:rsid w:val="0071389D"/>
    <w:rsid w:val="00713966"/>
    <w:rsid w:val="007144E6"/>
    <w:rsid w:val="00715411"/>
    <w:rsid w:val="007157A2"/>
    <w:rsid w:val="00715EF0"/>
    <w:rsid w:val="007162B8"/>
    <w:rsid w:val="00716BC6"/>
    <w:rsid w:val="00716EB2"/>
    <w:rsid w:val="00717B09"/>
    <w:rsid w:val="007204AA"/>
    <w:rsid w:val="00720AAD"/>
    <w:rsid w:val="007218C5"/>
    <w:rsid w:val="0072327B"/>
    <w:rsid w:val="007238D3"/>
    <w:rsid w:val="0072515A"/>
    <w:rsid w:val="00726E5C"/>
    <w:rsid w:val="00727475"/>
    <w:rsid w:val="007274B6"/>
    <w:rsid w:val="00727FD8"/>
    <w:rsid w:val="0073162A"/>
    <w:rsid w:val="00731AA4"/>
    <w:rsid w:val="007326BE"/>
    <w:rsid w:val="00733615"/>
    <w:rsid w:val="0073579E"/>
    <w:rsid w:val="0073737F"/>
    <w:rsid w:val="00737D8B"/>
    <w:rsid w:val="00741F8E"/>
    <w:rsid w:val="00742959"/>
    <w:rsid w:val="007434E9"/>
    <w:rsid w:val="00744CAE"/>
    <w:rsid w:val="00745E65"/>
    <w:rsid w:val="0074623C"/>
    <w:rsid w:val="007464B6"/>
    <w:rsid w:val="0074725B"/>
    <w:rsid w:val="007476F5"/>
    <w:rsid w:val="00747AEC"/>
    <w:rsid w:val="00747BF9"/>
    <w:rsid w:val="007506D3"/>
    <w:rsid w:val="00751975"/>
    <w:rsid w:val="0075282B"/>
    <w:rsid w:val="007528FE"/>
    <w:rsid w:val="00752FE5"/>
    <w:rsid w:val="007530A1"/>
    <w:rsid w:val="00753738"/>
    <w:rsid w:val="00753BC5"/>
    <w:rsid w:val="00755B45"/>
    <w:rsid w:val="007560AF"/>
    <w:rsid w:val="0075621B"/>
    <w:rsid w:val="00757B2A"/>
    <w:rsid w:val="00757B8C"/>
    <w:rsid w:val="0076179B"/>
    <w:rsid w:val="007641E6"/>
    <w:rsid w:val="00764EE0"/>
    <w:rsid w:val="00764F10"/>
    <w:rsid w:val="00765C2F"/>
    <w:rsid w:val="0076626C"/>
    <w:rsid w:val="007664A5"/>
    <w:rsid w:val="007711A1"/>
    <w:rsid w:val="0077140A"/>
    <w:rsid w:val="00771D7F"/>
    <w:rsid w:val="00771DD7"/>
    <w:rsid w:val="00771DF3"/>
    <w:rsid w:val="007736F0"/>
    <w:rsid w:val="00773EFA"/>
    <w:rsid w:val="00776302"/>
    <w:rsid w:val="00776A0D"/>
    <w:rsid w:val="00777450"/>
    <w:rsid w:val="007774B9"/>
    <w:rsid w:val="00777508"/>
    <w:rsid w:val="007820CF"/>
    <w:rsid w:val="00783AA4"/>
    <w:rsid w:val="007874D7"/>
    <w:rsid w:val="007904A1"/>
    <w:rsid w:val="007904DF"/>
    <w:rsid w:val="00792FFB"/>
    <w:rsid w:val="007935AC"/>
    <w:rsid w:val="00793F74"/>
    <w:rsid w:val="00795A70"/>
    <w:rsid w:val="00796204"/>
    <w:rsid w:val="00796DF8"/>
    <w:rsid w:val="007A045F"/>
    <w:rsid w:val="007A204D"/>
    <w:rsid w:val="007A233C"/>
    <w:rsid w:val="007A24EB"/>
    <w:rsid w:val="007A26D3"/>
    <w:rsid w:val="007A2FF0"/>
    <w:rsid w:val="007A3D89"/>
    <w:rsid w:val="007A579D"/>
    <w:rsid w:val="007A6B83"/>
    <w:rsid w:val="007A6C59"/>
    <w:rsid w:val="007A76AC"/>
    <w:rsid w:val="007B06C4"/>
    <w:rsid w:val="007B0F89"/>
    <w:rsid w:val="007B17B5"/>
    <w:rsid w:val="007B1D4B"/>
    <w:rsid w:val="007B23CC"/>
    <w:rsid w:val="007B2852"/>
    <w:rsid w:val="007B35E3"/>
    <w:rsid w:val="007C1814"/>
    <w:rsid w:val="007C1AF7"/>
    <w:rsid w:val="007C352D"/>
    <w:rsid w:val="007C3EE5"/>
    <w:rsid w:val="007C54B2"/>
    <w:rsid w:val="007C5601"/>
    <w:rsid w:val="007C5C94"/>
    <w:rsid w:val="007C6B1B"/>
    <w:rsid w:val="007C6D3C"/>
    <w:rsid w:val="007C7746"/>
    <w:rsid w:val="007C78BE"/>
    <w:rsid w:val="007C7CDF"/>
    <w:rsid w:val="007D02F8"/>
    <w:rsid w:val="007D077E"/>
    <w:rsid w:val="007D0C1B"/>
    <w:rsid w:val="007D1CAA"/>
    <w:rsid w:val="007D22D7"/>
    <w:rsid w:val="007D2357"/>
    <w:rsid w:val="007D2B85"/>
    <w:rsid w:val="007D36BE"/>
    <w:rsid w:val="007D40E5"/>
    <w:rsid w:val="007D44E4"/>
    <w:rsid w:val="007D540F"/>
    <w:rsid w:val="007D5D4A"/>
    <w:rsid w:val="007D67FE"/>
    <w:rsid w:val="007D68ED"/>
    <w:rsid w:val="007D6B62"/>
    <w:rsid w:val="007E0258"/>
    <w:rsid w:val="007E07F0"/>
    <w:rsid w:val="007E12BA"/>
    <w:rsid w:val="007E12CC"/>
    <w:rsid w:val="007E13C1"/>
    <w:rsid w:val="007E227C"/>
    <w:rsid w:val="007E44B4"/>
    <w:rsid w:val="007E56DD"/>
    <w:rsid w:val="007E64F4"/>
    <w:rsid w:val="007E6EE2"/>
    <w:rsid w:val="007F02C9"/>
    <w:rsid w:val="007F233B"/>
    <w:rsid w:val="007F2E21"/>
    <w:rsid w:val="007F4775"/>
    <w:rsid w:val="007F5AF8"/>
    <w:rsid w:val="007F6041"/>
    <w:rsid w:val="007F6412"/>
    <w:rsid w:val="007F758D"/>
    <w:rsid w:val="007F7D75"/>
    <w:rsid w:val="008000EC"/>
    <w:rsid w:val="0080067E"/>
    <w:rsid w:val="0080160D"/>
    <w:rsid w:val="00803645"/>
    <w:rsid w:val="00803BA3"/>
    <w:rsid w:val="00803CBE"/>
    <w:rsid w:val="00804A9A"/>
    <w:rsid w:val="008067EB"/>
    <w:rsid w:val="00807037"/>
    <w:rsid w:val="0081049C"/>
    <w:rsid w:val="00811ADF"/>
    <w:rsid w:val="00811B3F"/>
    <w:rsid w:val="00811E2D"/>
    <w:rsid w:val="00812B84"/>
    <w:rsid w:val="00812D41"/>
    <w:rsid w:val="0081308D"/>
    <w:rsid w:val="00813964"/>
    <w:rsid w:val="00813DC6"/>
    <w:rsid w:val="008149AA"/>
    <w:rsid w:val="0081593B"/>
    <w:rsid w:val="00816494"/>
    <w:rsid w:val="00816795"/>
    <w:rsid w:val="008179E9"/>
    <w:rsid w:val="00817D1A"/>
    <w:rsid w:val="0082268F"/>
    <w:rsid w:val="00822DAD"/>
    <w:rsid w:val="008235FA"/>
    <w:rsid w:val="00823EDF"/>
    <w:rsid w:val="00824104"/>
    <w:rsid w:val="0082655B"/>
    <w:rsid w:val="008266DF"/>
    <w:rsid w:val="00826BBD"/>
    <w:rsid w:val="008271CB"/>
    <w:rsid w:val="00827F28"/>
    <w:rsid w:val="0083153E"/>
    <w:rsid w:val="00832DEA"/>
    <w:rsid w:val="00833195"/>
    <w:rsid w:val="008341BB"/>
    <w:rsid w:val="00835CAB"/>
    <w:rsid w:val="00836A5F"/>
    <w:rsid w:val="00840A87"/>
    <w:rsid w:val="0084146C"/>
    <w:rsid w:val="008417D7"/>
    <w:rsid w:val="008418A1"/>
    <w:rsid w:val="00841B5F"/>
    <w:rsid w:val="008428F5"/>
    <w:rsid w:val="008430DD"/>
    <w:rsid w:val="00843683"/>
    <w:rsid w:val="00843713"/>
    <w:rsid w:val="00843F3B"/>
    <w:rsid w:val="00844E51"/>
    <w:rsid w:val="0084526A"/>
    <w:rsid w:val="0084758F"/>
    <w:rsid w:val="00847CEE"/>
    <w:rsid w:val="008510BB"/>
    <w:rsid w:val="0085376B"/>
    <w:rsid w:val="00853BD8"/>
    <w:rsid w:val="00853F54"/>
    <w:rsid w:val="008550E8"/>
    <w:rsid w:val="008562A1"/>
    <w:rsid w:val="00856879"/>
    <w:rsid w:val="0085762C"/>
    <w:rsid w:val="00857E67"/>
    <w:rsid w:val="00857FB3"/>
    <w:rsid w:val="00857FC6"/>
    <w:rsid w:val="008616B9"/>
    <w:rsid w:val="00861AE0"/>
    <w:rsid w:val="00862C65"/>
    <w:rsid w:val="00863B2C"/>
    <w:rsid w:val="00864856"/>
    <w:rsid w:val="008648AD"/>
    <w:rsid w:val="00864C2D"/>
    <w:rsid w:val="00865C4C"/>
    <w:rsid w:val="008670EA"/>
    <w:rsid w:val="008670ED"/>
    <w:rsid w:val="0086758B"/>
    <w:rsid w:val="00867F06"/>
    <w:rsid w:val="008704DB"/>
    <w:rsid w:val="008706F0"/>
    <w:rsid w:val="00870C33"/>
    <w:rsid w:val="008745DB"/>
    <w:rsid w:val="0087625A"/>
    <w:rsid w:val="008801DB"/>
    <w:rsid w:val="00880755"/>
    <w:rsid w:val="008834DA"/>
    <w:rsid w:val="008846D6"/>
    <w:rsid w:val="008850A2"/>
    <w:rsid w:val="00885F87"/>
    <w:rsid w:val="00887DF9"/>
    <w:rsid w:val="0089086C"/>
    <w:rsid w:val="00891901"/>
    <w:rsid w:val="008924AC"/>
    <w:rsid w:val="008924F1"/>
    <w:rsid w:val="0089353A"/>
    <w:rsid w:val="00893663"/>
    <w:rsid w:val="00893736"/>
    <w:rsid w:val="008938C2"/>
    <w:rsid w:val="00893A5A"/>
    <w:rsid w:val="00894C32"/>
    <w:rsid w:val="00897920"/>
    <w:rsid w:val="008A01A2"/>
    <w:rsid w:val="008A08D1"/>
    <w:rsid w:val="008A0BE8"/>
    <w:rsid w:val="008A1FD9"/>
    <w:rsid w:val="008A288D"/>
    <w:rsid w:val="008A2A9E"/>
    <w:rsid w:val="008A3FE7"/>
    <w:rsid w:val="008A3FF8"/>
    <w:rsid w:val="008A5A3F"/>
    <w:rsid w:val="008A6524"/>
    <w:rsid w:val="008A6645"/>
    <w:rsid w:val="008A6A0D"/>
    <w:rsid w:val="008A7E16"/>
    <w:rsid w:val="008B2472"/>
    <w:rsid w:val="008B3B92"/>
    <w:rsid w:val="008B3BBE"/>
    <w:rsid w:val="008B43BD"/>
    <w:rsid w:val="008B46AA"/>
    <w:rsid w:val="008B4A14"/>
    <w:rsid w:val="008B4CCE"/>
    <w:rsid w:val="008B7295"/>
    <w:rsid w:val="008C0F3D"/>
    <w:rsid w:val="008C1937"/>
    <w:rsid w:val="008C2849"/>
    <w:rsid w:val="008C2B07"/>
    <w:rsid w:val="008C46FC"/>
    <w:rsid w:val="008C5AE8"/>
    <w:rsid w:val="008C6770"/>
    <w:rsid w:val="008C6A76"/>
    <w:rsid w:val="008D0C93"/>
    <w:rsid w:val="008D0CAE"/>
    <w:rsid w:val="008D1E66"/>
    <w:rsid w:val="008D20C4"/>
    <w:rsid w:val="008D27EA"/>
    <w:rsid w:val="008D293A"/>
    <w:rsid w:val="008D2E9A"/>
    <w:rsid w:val="008D37AA"/>
    <w:rsid w:val="008D409E"/>
    <w:rsid w:val="008D4C86"/>
    <w:rsid w:val="008D5681"/>
    <w:rsid w:val="008D56B6"/>
    <w:rsid w:val="008D7605"/>
    <w:rsid w:val="008E0A04"/>
    <w:rsid w:val="008E0BAA"/>
    <w:rsid w:val="008E138B"/>
    <w:rsid w:val="008E19FA"/>
    <w:rsid w:val="008E2AAC"/>
    <w:rsid w:val="008E42BF"/>
    <w:rsid w:val="008E43B3"/>
    <w:rsid w:val="008E548F"/>
    <w:rsid w:val="008E6E73"/>
    <w:rsid w:val="008E782B"/>
    <w:rsid w:val="008E782C"/>
    <w:rsid w:val="008F0ADB"/>
    <w:rsid w:val="008F0E85"/>
    <w:rsid w:val="008F2248"/>
    <w:rsid w:val="008F247A"/>
    <w:rsid w:val="008F2A44"/>
    <w:rsid w:val="008F396E"/>
    <w:rsid w:val="008F3B96"/>
    <w:rsid w:val="008F6DCE"/>
    <w:rsid w:val="00900147"/>
    <w:rsid w:val="00903197"/>
    <w:rsid w:val="00904E3A"/>
    <w:rsid w:val="00906575"/>
    <w:rsid w:val="00906AD7"/>
    <w:rsid w:val="00907C5A"/>
    <w:rsid w:val="0091283F"/>
    <w:rsid w:val="00912C4D"/>
    <w:rsid w:val="00913A4F"/>
    <w:rsid w:val="00914F61"/>
    <w:rsid w:val="0091529B"/>
    <w:rsid w:val="0091654E"/>
    <w:rsid w:val="00916A3C"/>
    <w:rsid w:val="00916AC8"/>
    <w:rsid w:val="00916D47"/>
    <w:rsid w:val="009207AA"/>
    <w:rsid w:val="00923748"/>
    <w:rsid w:val="009251F3"/>
    <w:rsid w:val="00926765"/>
    <w:rsid w:val="00926951"/>
    <w:rsid w:val="00926E92"/>
    <w:rsid w:val="0092735E"/>
    <w:rsid w:val="0093043F"/>
    <w:rsid w:val="00930634"/>
    <w:rsid w:val="00930F20"/>
    <w:rsid w:val="009321CA"/>
    <w:rsid w:val="00932297"/>
    <w:rsid w:val="0093293B"/>
    <w:rsid w:val="00933058"/>
    <w:rsid w:val="009333A3"/>
    <w:rsid w:val="0093348A"/>
    <w:rsid w:val="009342DF"/>
    <w:rsid w:val="00936A21"/>
    <w:rsid w:val="00941378"/>
    <w:rsid w:val="00942120"/>
    <w:rsid w:val="0094219B"/>
    <w:rsid w:val="009421A6"/>
    <w:rsid w:val="009423DD"/>
    <w:rsid w:val="00943DFB"/>
    <w:rsid w:val="00946378"/>
    <w:rsid w:val="009467DD"/>
    <w:rsid w:val="00946C47"/>
    <w:rsid w:val="00951ADE"/>
    <w:rsid w:val="00953C4E"/>
    <w:rsid w:val="00954018"/>
    <w:rsid w:val="00954242"/>
    <w:rsid w:val="00954BA6"/>
    <w:rsid w:val="00955212"/>
    <w:rsid w:val="00955299"/>
    <w:rsid w:val="00955300"/>
    <w:rsid w:val="00955974"/>
    <w:rsid w:val="00955A53"/>
    <w:rsid w:val="00955EE4"/>
    <w:rsid w:val="009561BF"/>
    <w:rsid w:val="0095636E"/>
    <w:rsid w:val="0095643B"/>
    <w:rsid w:val="0095659B"/>
    <w:rsid w:val="009576D1"/>
    <w:rsid w:val="00957DCA"/>
    <w:rsid w:val="009605AE"/>
    <w:rsid w:val="00961C7C"/>
    <w:rsid w:val="00961DA4"/>
    <w:rsid w:val="00961EBC"/>
    <w:rsid w:val="0096247C"/>
    <w:rsid w:val="00962A6D"/>
    <w:rsid w:val="00962E20"/>
    <w:rsid w:val="00962F6A"/>
    <w:rsid w:val="009639AE"/>
    <w:rsid w:val="00963D8E"/>
    <w:rsid w:val="00965372"/>
    <w:rsid w:val="00966002"/>
    <w:rsid w:val="00970484"/>
    <w:rsid w:val="00970CA4"/>
    <w:rsid w:val="00972702"/>
    <w:rsid w:val="00972708"/>
    <w:rsid w:val="0097464C"/>
    <w:rsid w:val="00975BFF"/>
    <w:rsid w:val="0097681E"/>
    <w:rsid w:val="00977FBF"/>
    <w:rsid w:val="0098025E"/>
    <w:rsid w:val="00981301"/>
    <w:rsid w:val="00981755"/>
    <w:rsid w:val="0098362B"/>
    <w:rsid w:val="00985764"/>
    <w:rsid w:val="0098689D"/>
    <w:rsid w:val="00987B7F"/>
    <w:rsid w:val="00990CA2"/>
    <w:rsid w:val="00992404"/>
    <w:rsid w:val="00992FDA"/>
    <w:rsid w:val="00993470"/>
    <w:rsid w:val="00993D71"/>
    <w:rsid w:val="00994395"/>
    <w:rsid w:val="00994A6A"/>
    <w:rsid w:val="00995389"/>
    <w:rsid w:val="00995E89"/>
    <w:rsid w:val="009967B8"/>
    <w:rsid w:val="009972CC"/>
    <w:rsid w:val="00997847"/>
    <w:rsid w:val="00997CFF"/>
    <w:rsid w:val="009A1128"/>
    <w:rsid w:val="009A27B7"/>
    <w:rsid w:val="009A3A16"/>
    <w:rsid w:val="009A45E1"/>
    <w:rsid w:val="009A534F"/>
    <w:rsid w:val="009A64E5"/>
    <w:rsid w:val="009A76C1"/>
    <w:rsid w:val="009A770F"/>
    <w:rsid w:val="009B0C7A"/>
    <w:rsid w:val="009B0CE2"/>
    <w:rsid w:val="009B14C9"/>
    <w:rsid w:val="009B1B42"/>
    <w:rsid w:val="009B28CE"/>
    <w:rsid w:val="009B2FB1"/>
    <w:rsid w:val="009B306F"/>
    <w:rsid w:val="009B369D"/>
    <w:rsid w:val="009B3D6F"/>
    <w:rsid w:val="009B3DE3"/>
    <w:rsid w:val="009B4075"/>
    <w:rsid w:val="009B43A6"/>
    <w:rsid w:val="009B4A03"/>
    <w:rsid w:val="009B6008"/>
    <w:rsid w:val="009B6706"/>
    <w:rsid w:val="009B6FC1"/>
    <w:rsid w:val="009B7418"/>
    <w:rsid w:val="009C0535"/>
    <w:rsid w:val="009C0675"/>
    <w:rsid w:val="009C0876"/>
    <w:rsid w:val="009C0D5D"/>
    <w:rsid w:val="009C22A5"/>
    <w:rsid w:val="009C3281"/>
    <w:rsid w:val="009C3BE5"/>
    <w:rsid w:val="009C3F0E"/>
    <w:rsid w:val="009C47CF"/>
    <w:rsid w:val="009C5802"/>
    <w:rsid w:val="009C580A"/>
    <w:rsid w:val="009C6076"/>
    <w:rsid w:val="009C789B"/>
    <w:rsid w:val="009D00D6"/>
    <w:rsid w:val="009D22EA"/>
    <w:rsid w:val="009D29D5"/>
    <w:rsid w:val="009D3FA2"/>
    <w:rsid w:val="009D4529"/>
    <w:rsid w:val="009D4EF1"/>
    <w:rsid w:val="009D5837"/>
    <w:rsid w:val="009D5A01"/>
    <w:rsid w:val="009D753C"/>
    <w:rsid w:val="009D78B3"/>
    <w:rsid w:val="009D7906"/>
    <w:rsid w:val="009E01F8"/>
    <w:rsid w:val="009E0443"/>
    <w:rsid w:val="009E1292"/>
    <w:rsid w:val="009E241C"/>
    <w:rsid w:val="009E263B"/>
    <w:rsid w:val="009E2672"/>
    <w:rsid w:val="009E2AB1"/>
    <w:rsid w:val="009E2C71"/>
    <w:rsid w:val="009E3124"/>
    <w:rsid w:val="009E3191"/>
    <w:rsid w:val="009E5704"/>
    <w:rsid w:val="009E589D"/>
    <w:rsid w:val="009E5BDF"/>
    <w:rsid w:val="009E6391"/>
    <w:rsid w:val="009E63FC"/>
    <w:rsid w:val="009E65D5"/>
    <w:rsid w:val="009E6829"/>
    <w:rsid w:val="009E6B3B"/>
    <w:rsid w:val="009E6E8E"/>
    <w:rsid w:val="009E6F32"/>
    <w:rsid w:val="009F00BB"/>
    <w:rsid w:val="009F1661"/>
    <w:rsid w:val="009F1B26"/>
    <w:rsid w:val="009F39CB"/>
    <w:rsid w:val="009F3E56"/>
    <w:rsid w:val="009F499E"/>
    <w:rsid w:val="009F4E12"/>
    <w:rsid w:val="009F64A6"/>
    <w:rsid w:val="009F79B2"/>
    <w:rsid w:val="009F7CD1"/>
    <w:rsid w:val="00A01079"/>
    <w:rsid w:val="00A01129"/>
    <w:rsid w:val="00A01438"/>
    <w:rsid w:val="00A01483"/>
    <w:rsid w:val="00A01F71"/>
    <w:rsid w:val="00A035D6"/>
    <w:rsid w:val="00A03F64"/>
    <w:rsid w:val="00A041C9"/>
    <w:rsid w:val="00A04E2F"/>
    <w:rsid w:val="00A0551A"/>
    <w:rsid w:val="00A063C9"/>
    <w:rsid w:val="00A0658D"/>
    <w:rsid w:val="00A06D41"/>
    <w:rsid w:val="00A06EA2"/>
    <w:rsid w:val="00A070F7"/>
    <w:rsid w:val="00A07AA8"/>
    <w:rsid w:val="00A07EC4"/>
    <w:rsid w:val="00A10AB6"/>
    <w:rsid w:val="00A10BE9"/>
    <w:rsid w:val="00A1124E"/>
    <w:rsid w:val="00A1156E"/>
    <w:rsid w:val="00A121F2"/>
    <w:rsid w:val="00A122E1"/>
    <w:rsid w:val="00A12D2E"/>
    <w:rsid w:val="00A14818"/>
    <w:rsid w:val="00A148B4"/>
    <w:rsid w:val="00A17CD2"/>
    <w:rsid w:val="00A22094"/>
    <w:rsid w:val="00A2326F"/>
    <w:rsid w:val="00A24871"/>
    <w:rsid w:val="00A255E8"/>
    <w:rsid w:val="00A25E26"/>
    <w:rsid w:val="00A25E97"/>
    <w:rsid w:val="00A26149"/>
    <w:rsid w:val="00A26231"/>
    <w:rsid w:val="00A3008D"/>
    <w:rsid w:val="00A301FD"/>
    <w:rsid w:val="00A306B4"/>
    <w:rsid w:val="00A310DC"/>
    <w:rsid w:val="00A31828"/>
    <w:rsid w:val="00A32706"/>
    <w:rsid w:val="00A32881"/>
    <w:rsid w:val="00A339F3"/>
    <w:rsid w:val="00A357CB"/>
    <w:rsid w:val="00A36B0C"/>
    <w:rsid w:val="00A41216"/>
    <w:rsid w:val="00A4154B"/>
    <w:rsid w:val="00A43D01"/>
    <w:rsid w:val="00A4452B"/>
    <w:rsid w:val="00A4463E"/>
    <w:rsid w:val="00A44721"/>
    <w:rsid w:val="00A44DA7"/>
    <w:rsid w:val="00A45E86"/>
    <w:rsid w:val="00A469B7"/>
    <w:rsid w:val="00A47630"/>
    <w:rsid w:val="00A53C21"/>
    <w:rsid w:val="00A53D51"/>
    <w:rsid w:val="00A541FB"/>
    <w:rsid w:val="00A562D5"/>
    <w:rsid w:val="00A56C07"/>
    <w:rsid w:val="00A6128A"/>
    <w:rsid w:val="00A61E8E"/>
    <w:rsid w:val="00A624CA"/>
    <w:rsid w:val="00A64561"/>
    <w:rsid w:val="00A646DD"/>
    <w:rsid w:val="00A6481E"/>
    <w:rsid w:val="00A67E86"/>
    <w:rsid w:val="00A70753"/>
    <w:rsid w:val="00A70A31"/>
    <w:rsid w:val="00A70BB3"/>
    <w:rsid w:val="00A7233A"/>
    <w:rsid w:val="00A737D7"/>
    <w:rsid w:val="00A74150"/>
    <w:rsid w:val="00A75595"/>
    <w:rsid w:val="00A76295"/>
    <w:rsid w:val="00A76409"/>
    <w:rsid w:val="00A770E8"/>
    <w:rsid w:val="00A7798F"/>
    <w:rsid w:val="00A80B13"/>
    <w:rsid w:val="00A83CD4"/>
    <w:rsid w:val="00A83DDA"/>
    <w:rsid w:val="00A8424B"/>
    <w:rsid w:val="00A84802"/>
    <w:rsid w:val="00A85F55"/>
    <w:rsid w:val="00A8716F"/>
    <w:rsid w:val="00A87FA0"/>
    <w:rsid w:val="00A91C1D"/>
    <w:rsid w:val="00A91FAE"/>
    <w:rsid w:val="00A9201C"/>
    <w:rsid w:val="00A936F7"/>
    <w:rsid w:val="00A941F3"/>
    <w:rsid w:val="00A94A49"/>
    <w:rsid w:val="00A9674A"/>
    <w:rsid w:val="00A96B97"/>
    <w:rsid w:val="00AA0F55"/>
    <w:rsid w:val="00AA1586"/>
    <w:rsid w:val="00AA176A"/>
    <w:rsid w:val="00AA216C"/>
    <w:rsid w:val="00AA383D"/>
    <w:rsid w:val="00AA4704"/>
    <w:rsid w:val="00AA4F02"/>
    <w:rsid w:val="00AA6612"/>
    <w:rsid w:val="00AA6D26"/>
    <w:rsid w:val="00AA7BFA"/>
    <w:rsid w:val="00AA7E3E"/>
    <w:rsid w:val="00AB001D"/>
    <w:rsid w:val="00AB246D"/>
    <w:rsid w:val="00AB2D8E"/>
    <w:rsid w:val="00AB4079"/>
    <w:rsid w:val="00AB461C"/>
    <w:rsid w:val="00AB5885"/>
    <w:rsid w:val="00AB5957"/>
    <w:rsid w:val="00AB5BF6"/>
    <w:rsid w:val="00AC0E1C"/>
    <w:rsid w:val="00AC0F9E"/>
    <w:rsid w:val="00AC2E60"/>
    <w:rsid w:val="00AC5852"/>
    <w:rsid w:val="00AC7EAD"/>
    <w:rsid w:val="00AD003E"/>
    <w:rsid w:val="00AD0BF4"/>
    <w:rsid w:val="00AD0D8A"/>
    <w:rsid w:val="00AD26FF"/>
    <w:rsid w:val="00AD274B"/>
    <w:rsid w:val="00AD3333"/>
    <w:rsid w:val="00AD4019"/>
    <w:rsid w:val="00AD4E8D"/>
    <w:rsid w:val="00AD52EF"/>
    <w:rsid w:val="00AD5C6B"/>
    <w:rsid w:val="00AD75B0"/>
    <w:rsid w:val="00AE0971"/>
    <w:rsid w:val="00AE2497"/>
    <w:rsid w:val="00AE28CC"/>
    <w:rsid w:val="00AE30DF"/>
    <w:rsid w:val="00AE4CF2"/>
    <w:rsid w:val="00AE58C7"/>
    <w:rsid w:val="00AE630E"/>
    <w:rsid w:val="00AE6DFF"/>
    <w:rsid w:val="00AE778A"/>
    <w:rsid w:val="00AE7A68"/>
    <w:rsid w:val="00AF0B68"/>
    <w:rsid w:val="00AF13FC"/>
    <w:rsid w:val="00AF1970"/>
    <w:rsid w:val="00AF3191"/>
    <w:rsid w:val="00AF3A5D"/>
    <w:rsid w:val="00AF3F4A"/>
    <w:rsid w:val="00AF46D5"/>
    <w:rsid w:val="00AF4920"/>
    <w:rsid w:val="00AF4A2F"/>
    <w:rsid w:val="00AF5D07"/>
    <w:rsid w:val="00AF691A"/>
    <w:rsid w:val="00AF6C19"/>
    <w:rsid w:val="00AF77EF"/>
    <w:rsid w:val="00B00189"/>
    <w:rsid w:val="00B001C5"/>
    <w:rsid w:val="00B002E5"/>
    <w:rsid w:val="00B004AD"/>
    <w:rsid w:val="00B01228"/>
    <w:rsid w:val="00B013CD"/>
    <w:rsid w:val="00B01CBB"/>
    <w:rsid w:val="00B025AA"/>
    <w:rsid w:val="00B06C05"/>
    <w:rsid w:val="00B0739F"/>
    <w:rsid w:val="00B103C6"/>
    <w:rsid w:val="00B11EBD"/>
    <w:rsid w:val="00B12D64"/>
    <w:rsid w:val="00B12D9E"/>
    <w:rsid w:val="00B1442C"/>
    <w:rsid w:val="00B1467F"/>
    <w:rsid w:val="00B14FBD"/>
    <w:rsid w:val="00B154B3"/>
    <w:rsid w:val="00B1618C"/>
    <w:rsid w:val="00B1642A"/>
    <w:rsid w:val="00B16AD3"/>
    <w:rsid w:val="00B200F5"/>
    <w:rsid w:val="00B203DD"/>
    <w:rsid w:val="00B20DF1"/>
    <w:rsid w:val="00B20EF3"/>
    <w:rsid w:val="00B226BA"/>
    <w:rsid w:val="00B22988"/>
    <w:rsid w:val="00B24CFB"/>
    <w:rsid w:val="00B24FE7"/>
    <w:rsid w:val="00B2528E"/>
    <w:rsid w:val="00B2625C"/>
    <w:rsid w:val="00B262C3"/>
    <w:rsid w:val="00B270C4"/>
    <w:rsid w:val="00B27A9E"/>
    <w:rsid w:val="00B27DBD"/>
    <w:rsid w:val="00B30097"/>
    <w:rsid w:val="00B31193"/>
    <w:rsid w:val="00B31399"/>
    <w:rsid w:val="00B32455"/>
    <w:rsid w:val="00B32E42"/>
    <w:rsid w:val="00B33A70"/>
    <w:rsid w:val="00B358A4"/>
    <w:rsid w:val="00B40322"/>
    <w:rsid w:val="00B40C92"/>
    <w:rsid w:val="00B41C9B"/>
    <w:rsid w:val="00B41EEF"/>
    <w:rsid w:val="00B42FA7"/>
    <w:rsid w:val="00B441BE"/>
    <w:rsid w:val="00B46796"/>
    <w:rsid w:val="00B50537"/>
    <w:rsid w:val="00B50D90"/>
    <w:rsid w:val="00B51AFD"/>
    <w:rsid w:val="00B51BBF"/>
    <w:rsid w:val="00B5203C"/>
    <w:rsid w:val="00B52C68"/>
    <w:rsid w:val="00B536CC"/>
    <w:rsid w:val="00B537F0"/>
    <w:rsid w:val="00B54DBC"/>
    <w:rsid w:val="00B54E3F"/>
    <w:rsid w:val="00B55223"/>
    <w:rsid w:val="00B56654"/>
    <w:rsid w:val="00B569DE"/>
    <w:rsid w:val="00B57E13"/>
    <w:rsid w:val="00B600B7"/>
    <w:rsid w:val="00B60361"/>
    <w:rsid w:val="00B60383"/>
    <w:rsid w:val="00B6106E"/>
    <w:rsid w:val="00B61BAE"/>
    <w:rsid w:val="00B62780"/>
    <w:rsid w:val="00B634EF"/>
    <w:rsid w:val="00B63522"/>
    <w:rsid w:val="00B63564"/>
    <w:rsid w:val="00B6396F"/>
    <w:rsid w:val="00B63E6B"/>
    <w:rsid w:val="00B64435"/>
    <w:rsid w:val="00B64541"/>
    <w:rsid w:val="00B6512E"/>
    <w:rsid w:val="00B65BF7"/>
    <w:rsid w:val="00B67939"/>
    <w:rsid w:val="00B70CCF"/>
    <w:rsid w:val="00B71948"/>
    <w:rsid w:val="00B71B41"/>
    <w:rsid w:val="00B7489F"/>
    <w:rsid w:val="00B749B1"/>
    <w:rsid w:val="00B75C2F"/>
    <w:rsid w:val="00B761DF"/>
    <w:rsid w:val="00B77C46"/>
    <w:rsid w:val="00B77F86"/>
    <w:rsid w:val="00B80097"/>
    <w:rsid w:val="00B80CCF"/>
    <w:rsid w:val="00B834D6"/>
    <w:rsid w:val="00B834EE"/>
    <w:rsid w:val="00B837ED"/>
    <w:rsid w:val="00B8432E"/>
    <w:rsid w:val="00B849C7"/>
    <w:rsid w:val="00B85FCE"/>
    <w:rsid w:val="00B86D49"/>
    <w:rsid w:val="00B8753A"/>
    <w:rsid w:val="00B910C7"/>
    <w:rsid w:val="00B9235C"/>
    <w:rsid w:val="00B932DC"/>
    <w:rsid w:val="00B935BD"/>
    <w:rsid w:val="00B93744"/>
    <w:rsid w:val="00B943FE"/>
    <w:rsid w:val="00B94832"/>
    <w:rsid w:val="00B94E48"/>
    <w:rsid w:val="00B9546B"/>
    <w:rsid w:val="00B95BD7"/>
    <w:rsid w:val="00B97630"/>
    <w:rsid w:val="00B976F7"/>
    <w:rsid w:val="00B97A3C"/>
    <w:rsid w:val="00BA01EB"/>
    <w:rsid w:val="00BA04A3"/>
    <w:rsid w:val="00BA0839"/>
    <w:rsid w:val="00BA0DDF"/>
    <w:rsid w:val="00BA11FC"/>
    <w:rsid w:val="00BA2D5D"/>
    <w:rsid w:val="00BA3C7B"/>
    <w:rsid w:val="00BA4560"/>
    <w:rsid w:val="00BA4613"/>
    <w:rsid w:val="00BA46CE"/>
    <w:rsid w:val="00BA4FA0"/>
    <w:rsid w:val="00BA592D"/>
    <w:rsid w:val="00BA6057"/>
    <w:rsid w:val="00BA78B9"/>
    <w:rsid w:val="00BA7BBC"/>
    <w:rsid w:val="00BB0054"/>
    <w:rsid w:val="00BB12F1"/>
    <w:rsid w:val="00BB1595"/>
    <w:rsid w:val="00BB15AD"/>
    <w:rsid w:val="00BB1809"/>
    <w:rsid w:val="00BB18E3"/>
    <w:rsid w:val="00BB1D3C"/>
    <w:rsid w:val="00BB2E1B"/>
    <w:rsid w:val="00BB4AEE"/>
    <w:rsid w:val="00BB5066"/>
    <w:rsid w:val="00BB6024"/>
    <w:rsid w:val="00BB68DD"/>
    <w:rsid w:val="00BC0181"/>
    <w:rsid w:val="00BC07CF"/>
    <w:rsid w:val="00BC17AA"/>
    <w:rsid w:val="00BC17C2"/>
    <w:rsid w:val="00BC2032"/>
    <w:rsid w:val="00BC2ED4"/>
    <w:rsid w:val="00BC2FFB"/>
    <w:rsid w:val="00BC31E1"/>
    <w:rsid w:val="00BC53F7"/>
    <w:rsid w:val="00BC621A"/>
    <w:rsid w:val="00BC6237"/>
    <w:rsid w:val="00BC693D"/>
    <w:rsid w:val="00BD0304"/>
    <w:rsid w:val="00BD0A90"/>
    <w:rsid w:val="00BD0DE5"/>
    <w:rsid w:val="00BD293F"/>
    <w:rsid w:val="00BD38C9"/>
    <w:rsid w:val="00BD42A5"/>
    <w:rsid w:val="00BD5548"/>
    <w:rsid w:val="00BD5FE9"/>
    <w:rsid w:val="00BD63D9"/>
    <w:rsid w:val="00BD7BEB"/>
    <w:rsid w:val="00BE167C"/>
    <w:rsid w:val="00BE1780"/>
    <w:rsid w:val="00BE17CF"/>
    <w:rsid w:val="00BE1A83"/>
    <w:rsid w:val="00BE1BA6"/>
    <w:rsid w:val="00BE219B"/>
    <w:rsid w:val="00BE26F0"/>
    <w:rsid w:val="00BE2DF3"/>
    <w:rsid w:val="00BE365E"/>
    <w:rsid w:val="00BE4313"/>
    <w:rsid w:val="00BE4574"/>
    <w:rsid w:val="00BE47A3"/>
    <w:rsid w:val="00BE4DBE"/>
    <w:rsid w:val="00BE4E1C"/>
    <w:rsid w:val="00BE5601"/>
    <w:rsid w:val="00BE6709"/>
    <w:rsid w:val="00BE682C"/>
    <w:rsid w:val="00BE711C"/>
    <w:rsid w:val="00BF03F1"/>
    <w:rsid w:val="00BF081F"/>
    <w:rsid w:val="00BF1D01"/>
    <w:rsid w:val="00BF2423"/>
    <w:rsid w:val="00BF4828"/>
    <w:rsid w:val="00BF5943"/>
    <w:rsid w:val="00BF73C9"/>
    <w:rsid w:val="00BF7558"/>
    <w:rsid w:val="00BF7597"/>
    <w:rsid w:val="00BF781F"/>
    <w:rsid w:val="00BF7FEF"/>
    <w:rsid w:val="00C00745"/>
    <w:rsid w:val="00C009A2"/>
    <w:rsid w:val="00C04268"/>
    <w:rsid w:val="00C04332"/>
    <w:rsid w:val="00C04805"/>
    <w:rsid w:val="00C04AFB"/>
    <w:rsid w:val="00C0680F"/>
    <w:rsid w:val="00C06F11"/>
    <w:rsid w:val="00C1143F"/>
    <w:rsid w:val="00C122B7"/>
    <w:rsid w:val="00C12E63"/>
    <w:rsid w:val="00C144C1"/>
    <w:rsid w:val="00C14789"/>
    <w:rsid w:val="00C156FE"/>
    <w:rsid w:val="00C15B93"/>
    <w:rsid w:val="00C16420"/>
    <w:rsid w:val="00C171C4"/>
    <w:rsid w:val="00C201A6"/>
    <w:rsid w:val="00C225DC"/>
    <w:rsid w:val="00C228D7"/>
    <w:rsid w:val="00C22B88"/>
    <w:rsid w:val="00C23171"/>
    <w:rsid w:val="00C23337"/>
    <w:rsid w:val="00C24589"/>
    <w:rsid w:val="00C256D6"/>
    <w:rsid w:val="00C25983"/>
    <w:rsid w:val="00C25AC5"/>
    <w:rsid w:val="00C279F7"/>
    <w:rsid w:val="00C33015"/>
    <w:rsid w:val="00C3456B"/>
    <w:rsid w:val="00C35287"/>
    <w:rsid w:val="00C3598C"/>
    <w:rsid w:val="00C359BC"/>
    <w:rsid w:val="00C40156"/>
    <w:rsid w:val="00C41678"/>
    <w:rsid w:val="00C41A10"/>
    <w:rsid w:val="00C42532"/>
    <w:rsid w:val="00C43495"/>
    <w:rsid w:val="00C448A5"/>
    <w:rsid w:val="00C44E30"/>
    <w:rsid w:val="00C50EDF"/>
    <w:rsid w:val="00C5126B"/>
    <w:rsid w:val="00C51F05"/>
    <w:rsid w:val="00C528B4"/>
    <w:rsid w:val="00C52AB7"/>
    <w:rsid w:val="00C53AD0"/>
    <w:rsid w:val="00C545FC"/>
    <w:rsid w:val="00C549E7"/>
    <w:rsid w:val="00C54DEC"/>
    <w:rsid w:val="00C55412"/>
    <w:rsid w:val="00C5752D"/>
    <w:rsid w:val="00C62400"/>
    <w:rsid w:val="00C630D8"/>
    <w:rsid w:val="00C63786"/>
    <w:rsid w:val="00C63C40"/>
    <w:rsid w:val="00C63EB9"/>
    <w:rsid w:val="00C6498A"/>
    <w:rsid w:val="00C65592"/>
    <w:rsid w:val="00C6595B"/>
    <w:rsid w:val="00C65CCB"/>
    <w:rsid w:val="00C65D78"/>
    <w:rsid w:val="00C6663A"/>
    <w:rsid w:val="00C6699D"/>
    <w:rsid w:val="00C66CF7"/>
    <w:rsid w:val="00C674CE"/>
    <w:rsid w:val="00C7024B"/>
    <w:rsid w:val="00C70BE0"/>
    <w:rsid w:val="00C722C0"/>
    <w:rsid w:val="00C7323D"/>
    <w:rsid w:val="00C73432"/>
    <w:rsid w:val="00C73641"/>
    <w:rsid w:val="00C742B4"/>
    <w:rsid w:val="00C7430E"/>
    <w:rsid w:val="00C748D2"/>
    <w:rsid w:val="00C753EF"/>
    <w:rsid w:val="00C760CC"/>
    <w:rsid w:val="00C77A29"/>
    <w:rsid w:val="00C77E04"/>
    <w:rsid w:val="00C83906"/>
    <w:rsid w:val="00C84154"/>
    <w:rsid w:val="00C84628"/>
    <w:rsid w:val="00C8466A"/>
    <w:rsid w:val="00C8684A"/>
    <w:rsid w:val="00C870D0"/>
    <w:rsid w:val="00C87833"/>
    <w:rsid w:val="00C917AD"/>
    <w:rsid w:val="00C9224B"/>
    <w:rsid w:val="00C92DAB"/>
    <w:rsid w:val="00C92E56"/>
    <w:rsid w:val="00C95387"/>
    <w:rsid w:val="00C95B11"/>
    <w:rsid w:val="00C965C1"/>
    <w:rsid w:val="00CA3139"/>
    <w:rsid w:val="00CA3BFA"/>
    <w:rsid w:val="00CA60D2"/>
    <w:rsid w:val="00CA70D1"/>
    <w:rsid w:val="00CA74AA"/>
    <w:rsid w:val="00CA7927"/>
    <w:rsid w:val="00CB1608"/>
    <w:rsid w:val="00CB1C1D"/>
    <w:rsid w:val="00CB2571"/>
    <w:rsid w:val="00CB2D78"/>
    <w:rsid w:val="00CB34E7"/>
    <w:rsid w:val="00CB44BD"/>
    <w:rsid w:val="00CB608C"/>
    <w:rsid w:val="00CB6F13"/>
    <w:rsid w:val="00CB7711"/>
    <w:rsid w:val="00CB777C"/>
    <w:rsid w:val="00CB77B8"/>
    <w:rsid w:val="00CC0855"/>
    <w:rsid w:val="00CC1000"/>
    <w:rsid w:val="00CC37A2"/>
    <w:rsid w:val="00CC3861"/>
    <w:rsid w:val="00CC4126"/>
    <w:rsid w:val="00CC4CE3"/>
    <w:rsid w:val="00CC50BA"/>
    <w:rsid w:val="00CC537F"/>
    <w:rsid w:val="00CC640E"/>
    <w:rsid w:val="00CC6A05"/>
    <w:rsid w:val="00CC71CD"/>
    <w:rsid w:val="00CC7CF5"/>
    <w:rsid w:val="00CD04DA"/>
    <w:rsid w:val="00CD0697"/>
    <w:rsid w:val="00CD0834"/>
    <w:rsid w:val="00CD1B57"/>
    <w:rsid w:val="00CD1ED7"/>
    <w:rsid w:val="00CD29B4"/>
    <w:rsid w:val="00CD55EA"/>
    <w:rsid w:val="00CD5781"/>
    <w:rsid w:val="00CD7EE3"/>
    <w:rsid w:val="00CE131E"/>
    <w:rsid w:val="00CE175C"/>
    <w:rsid w:val="00CE21B9"/>
    <w:rsid w:val="00CE27FB"/>
    <w:rsid w:val="00CE45A1"/>
    <w:rsid w:val="00CE533F"/>
    <w:rsid w:val="00CE597C"/>
    <w:rsid w:val="00CE5F92"/>
    <w:rsid w:val="00CE7813"/>
    <w:rsid w:val="00CF0104"/>
    <w:rsid w:val="00CF0EF9"/>
    <w:rsid w:val="00CF1F6E"/>
    <w:rsid w:val="00CF3B97"/>
    <w:rsid w:val="00CF3F3D"/>
    <w:rsid w:val="00CF52FF"/>
    <w:rsid w:val="00CF6BBE"/>
    <w:rsid w:val="00CF739F"/>
    <w:rsid w:val="00CF783B"/>
    <w:rsid w:val="00CF7E05"/>
    <w:rsid w:val="00D0069F"/>
    <w:rsid w:val="00D0115C"/>
    <w:rsid w:val="00D03D49"/>
    <w:rsid w:val="00D044D1"/>
    <w:rsid w:val="00D06881"/>
    <w:rsid w:val="00D0798F"/>
    <w:rsid w:val="00D12858"/>
    <w:rsid w:val="00D136DD"/>
    <w:rsid w:val="00D14119"/>
    <w:rsid w:val="00D141EB"/>
    <w:rsid w:val="00D14A0A"/>
    <w:rsid w:val="00D14B32"/>
    <w:rsid w:val="00D16324"/>
    <w:rsid w:val="00D16D56"/>
    <w:rsid w:val="00D16FCB"/>
    <w:rsid w:val="00D17732"/>
    <w:rsid w:val="00D206D7"/>
    <w:rsid w:val="00D222F5"/>
    <w:rsid w:val="00D238F4"/>
    <w:rsid w:val="00D23CDD"/>
    <w:rsid w:val="00D23FF3"/>
    <w:rsid w:val="00D24231"/>
    <w:rsid w:val="00D24777"/>
    <w:rsid w:val="00D24BA9"/>
    <w:rsid w:val="00D26210"/>
    <w:rsid w:val="00D27DF4"/>
    <w:rsid w:val="00D325B1"/>
    <w:rsid w:val="00D36571"/>
    <w:rsid w:val="00D36DE9"/>
    <w:rsid w:val="00D36E09"/>
    <w:rsid w:val="00D36F72"/>
    <w:rsid w:val="00D3702E"/>
    <w:rsid w:val="00D40029"/>
    <w:rsid w:val="00D4318B"/>
    <w:rsid w:val="00D433F0"/>
    <w:rsid w:val="00D43B23"/>
    <w:rsid w:val="00D43C93"/>
    <w:rsid w:val="00D448E5"/>
    <w:rsid w:val="00D44D5B"/>
    <w:rsid w:val="00D52023"/>
    <w:rsid w:val="00D52903"/>
    <w:rsid w:val="00D52B22"/>
    <w:rsid w:val="00D5351F"/>
    <w:rsid w:val="00D536BB"/>
    <w:rsid w:val="00D5423C"/>
    <w:rsid w:val="00D5477B"/>
    <w:rsid w:val="00D557DA"/>
    <w:rsid w:val="00D55F55"/>
    <w:rsid w:val="00D57F05"/>
    <w:rsid w:val="00D6031B"/>
    <w:rsid w:val="00D60A24"/>
    <w:rsid w:val="00D61276"/>
    <w:rsid w:val="00D61D4A"/>
    <w:rsid w:val="00D62ADD"/>
    <w:rsid w:val="00D650C2"/>
    <w:rsid w:val="00D66104"/>
    <w:rsid w:val="00D6612C"/>
    <w:rsid w:val="00D66863"/>
    <w:rsid w:val="00D675A7"/>
    <w:rsid w:val="00D677D6"/>
    <w:rsid w:val="00D716BC"/>
    <w:rsid w:val="00D71B88"/>
    <w:rsid w:val="00D72181"/>
    <w:rsid w:val="00D72CA9"/>
    <w:rsid w:val="00D72D97"/>
    <w:rsid w:val="00D730A6"/>
    <w:rsid w:val="00D73A02"/>
    <w:rsid w:val="00D73F8D"/>
    <w:rsid w:val="00D743E6"/>
    <w:rsid w:val="00D74498"/>
    <w:rsid w:val="00D77185"/>
    <w:rsid w:val="00D7737B"/>
    <w:rsid w:val="00D774DC"/>
    <w:rsid w:val="00D778BD"/>
    <w:rsid w:val="00D800A1"/>
    <w:rsid w:val="00D813BE"/>
    <w:rsid w:val="00D82FB0"/>
    <w:rsid w:val="00D832DF"/>
    <w:rsid w:val="00D83F50"/>
    <w:rsid w:val="00D84126"/>
    <w:rsid w:val="00D85615"/>
    <w:rsid w:val="00D858E2"/>
    <w:rsid w:val="00D85D3F"/>
    <w:rsid w:val="00D875E1"/>
    <w:rsid w:val="00D877F6"/>
    <w:rsid w:val="00D903F3"/>
    <w:rsid w:val="00D91039"/>
    <w:rsid w:val="00D910BC"/>
    <w:rsid w:val="00D93775"/>
    <w:rsid w:val="00D93874"/>
    <w:rsid w:val="00D94063"/>
    <w:rsid w:val="00D94480"/>
    <w:rsid w:val="00D94935"/>
    <w:rsid w:val="00D963D6"/>
    <w:rsid w:val="00D964EE"/>
    <w:rsid w:val="00D96A2B"/>
    <w:rsid w:val="00D9791E"/>
    <w:rsid w:val="00DA0E37"/>
    <w:rsid w:val="00DA0E77"/>
    <w:rsid w:val="00DA15EF"/>
    <w:rsid w:val="00DA23EF"/>
    <w:rsid w:val="00DA2E8B"/>
    <w:rsid w:val="00DA4378"/>
    <w:rsid w:val="00DA44A1"/>
    <w:rsid w:val="00DA4661"/>
    <w:rsid w:val="00DA5192"/>
    <w:rsid w:val="00DA54CE"/>
    <w:rsid w:val="00DA55FF"/>
    <w:rsid w:val="00DA5925"/>
    <w:rsid w:val="00DB0780"/>
    <w:rsid w:val="00DB2BA8"/>
    <w:rsid w:val="00DB3FA5"/>
    <w:rsid w:val="00DB4231"/>
    <w:rsid w:val="00DB5124"/>
    <w:rsid w:val="00DB554A"/>
    <w:rsid w:val="00DB75A3"/>
    <w:rsid w:val="00DB7969"/>
    <w:rsid w:val="00DC0B35"/>
    <w:rsid w:val="00DC0B9F"/>
    <w:rsid w:val="00DC0BB1"/>
    <w:rsid w:val="00DC1016"/>
    <w:rsid w:val="00DC31B0"/>
    <w:rsid w:val="00DC4301"/>
    <w:rsid w:val="00DC4B74"/>
    <w:rsid w:val="00DC7010"/>
    <w:rsid w:val="00DC70BA"/>
    <w:rsid w:val="00DC7B49"/>
    <w:rsid w:val="00DD259A"/>
    <w:rsid w:val="00DD3562"/>
    <w:rsid w:val="00DD406E"/>
    <w:rsid w:val="00DD537E"/>
    <w:rsid w:val="00DD5EBE"/>
    <w:rsid w:val="00DD6017"/>
    <w:rsid w:val="00DD6083"/>
    <w:rsid w:val="00DD62AD"/>
    <w:rsid w:val="00DD6369"/>
    <w:rsid w:val="00DD6776"/>
    <w:rsid w:val="00DD701F"/>
    <w:rsid w:val="00DD73EE"/>
    <w:rsid w:val="00DD7670"/>
    <w:rsid w:val="00DD79BE"/>
    <w:rsid w:val="00DE0B3D"/>
    <w:rsid w:val="00DE0D36"/>
    <w:rsid w:val="00DE21E2"/>
    <w:rsid w:val="00DE23E5"/>
    <w:rsid w:val="00DE2A24"/>
    <w:rsid w:val="00DE3276"/>
    <w:rsid w:val="00DE5884"/>
    <w:rsid w:val="00DE7301"/>
    <w:rsid w:val="00DE787D"/>
    <w:rsid w:val="00DE788D"/>
    <w:rsid w:val="00DF0A74"/>
    <w:rsid w:val="00DF1E67"/>
    <w:rsid w:val="00DF5511"/>
    <w:rsid w:val="00DF5CB5"/>
    <w:rsid w:val="00DF5CD5"/>
    <w:rsid w:val="00DF64BF"/>
    <w:rsid w:val="00DF6766"/>
    <w:rsid w:val="00DF6E7B"/>
    <w:rsid w:val="00DF7CFA"/>
    <w:rsid w:val="00E008FF"/>
    <w:rsid w:val="00E01449"/>
    <w:rsid w:val="00E027C4"/>
    <w:rsid w:val="00E02922"/>
    <w:rsid w:val="00E04ACC"/>
    <w:rsid w:val="00E06014"/>
    <w:rsid w:val="00E065EC"/>
    <w:rsid w:val="00E07110"/>
    <w:rsid w:val="00E07EEF"/>
    <w:rsid w:val="00E10514"/>
    <w:rsid w:val="00E108D9"/>
    <w:rsid w:val="00E11B78"/>
    <w:rsid w:val="00E14557"/>
    <w:rsid w:val="00E15149"/>
    <w:rsid w:val="00E155CB"/>
    <w:rsid w:val="00E15713"/>
    <w:rsid w:val="00E16771"/>
    <w:rsid w:val="00E17D1D"/>
    <w:rsid w:val="00E206B9"/>
    <w:rsid w:val="00E2072F"/>
    <w:rsid w:val="00E208B1"/>
    <w:rsid w:val="00E22373"/>
    <w:rsid w:val="00E223CB"/>
    <w:rsid w:val="00E249B3"/>
    <w:rsid w:val="00E262AB"/>
    <w:rsid w:val="00E27B25"/>
    <w:rsid w:val="00E300FA"/>
    <w:rsid w:val="00E30420"/>
    <w:rsid w:val="00E319B8"/>
    <w:rsid w:val="00E32A9B"/>
    <w:rsid w:val="00E32B27"/>
    <w:rsid w:val="00E34695"/>
    <w:rsid w:val="00E34FDB"/>
    <w:rsid w:val="00E35A07"/>
    <w:rsid w:val="00E36120"/>
    <w:rsid w:val="00E36C22"/>
    <w:rsid w:val="00E36C53"/>
    <w:rsid w:val="00E373A6"/>
    <w:rsid w:val="00E37AC7"/>
    <w:rsid w:val="00E40651"/>
    <w:rsid w:val="00E40A9A"/>
    <w:rsid w:val="00E42CDD"/>
    <w:rsid w:val="00E42E16"/>
    <w:rsid w:val="00E44075"/>
    <w:rsid w:val="00E44127"/>
    <w:rsid w:val="00E4528D"/>
    <w:rsid w:val="00E45D76"/>
    <w:rsid w:val="00E463D6"/>
    <w:rsid w:val="00E476F4"/>
    <w:rsid w:val="00E47997"/>
    <w:rsid w:val="00E50460"/>
    <w:rsid w:val="00E50E96"/>
    <w:rsid w:val="00E50F7F"/>
    <w:rsid w:val="00E50FEE"/>
    <w:rsid w:val="00E51967"/>
    <w:rsid w:val="00E525D7"/>
    <w:rsid w:val="00E54ADC"/>
    <w:rsid w:val="00E557C1"/>
    <w:rsid w:val="00E55EBB"/>
    <w:rsid w:val="00E5679A"/>
    <w:rsid w:val="00E613F3"/>
    <w:rsid w:val="00E63043"/>
    <w:rsid w:val="00E635CA"/>
    <w:rsid w:val="00E63977"/>
    <w:rsid w:val="00E65887"/>
    <w:rsid w:val="00E6596D"/>
    <w:rsid w:val="00E66995"/>
    <w:rsid w:val="00E66D8D"/>
    <w:rsid w:val="00E67218"/>
    <w:rsid w:val="00E67C6F"/>
    <w:rsid w:val="00E7081D"/>
    <w:rsid w:val="00E71385"/>
    <w:rsid w:val="00E7179A"/>
    <w:rsid w:val="00E71955"/>
    <w:rsid w:val="00E727FC"/>
    <w:rsid w:val="00E72E67"/>
    <w:rsid w:val="00E74B3F"/>
    <w:rsid w:val="00E74BFE"/>
    <w:rsid w:val="00E754AA"/>
    <w:rsid w:val="00E75868"/>
    <w:rsid w:val="00E75FFE"/>
    <w:rsid w:val="00E763AA"/>
    <w:rsid w:val="00E76FCE"/>
    <w:rsid w:val="00E77DAF"/>
    <w:rsid w:val="00E823D1"/>
    <w:rsid w:val="00E82E50"/>
    <w:rsid w:val="00E83228"/>
    <w:rsid w:val="00E8344B"/>
    <w:rsid w:val="00E85905"/>
    <w:rsid w:val="00E860E9"/>
    <w:rsid w:val="00E8674C"/>
    <w:rsid w:val="00E86C57"/>
    <w:rsid w:val="00E90496"/>
    <w:rsid w:val="00E909A6"/>
    <w:rsid w:val="00E90D1F"/>
    <w:rsid w:val="00E93313"/>
    <w:rsid w:val="00E93BA9"/>
    <w:rsid w:val="00E9476F"/>
    <w:rsid w:val="00E95E3D"/>
    <w:rsid w:val="00E97107"/>
    <w:rsid w:val="00E97BFD"/>
    <w:rsid w:val="00E97C58"/>
    <w:rsid w:val="00EA0D47"/>
    <w:rsid w:val="00EA0FF3"/>
    <w:rsid w:val="00EA1365"/>
    <w:rsid w:val="00EA3DCC"/>
    <w:rsid w:val="00EA4047"/>
    <w:rsid w:val="00EA47AD"/>
    <w:rsid w:val="00EA5099"/>
    <w:rsid w:val="00EA5FD5"/>
    <w:rsid w:val="00EA6558"/>
    <w:rsid w:val="00EA6912"/>
    <w:rsid w:val="00EA6AE7"/>
    <w:rsid w:val="00EA6BE0"/>
    <w:rsid w:val="00EA6CF9"/>
    <w:rsid w:val="00EA7445"/>
    <w:rsid w:val="00EA763D"/>
    <w:rsid w:val="00EB1026"/>
    <w:rsid w:val="00EB256F"/>
    <w:rsid w:val="00EB3E07"/>
    <w:rsid w:val="00EB479D"/>
    <w:rsid w:val="00EB65FD"/>
    <w:rsid w:val="00EB66A1"/>
    <w:rsid w:val="00EB7C0C"/>
    <w:rsid w:val="00EC08C7"/>
    <w:rsid w:val="00EC1FFA"/>
    <w:rsid w:val="00EC3000"/>
    <w:rsid w:val="00EC32D5"/>
    <w:rsid w:val="00EC4864"/>
    <w:rsid w:val="00EC4A48"/>
    <w:rsid w:val="00EC4B2E"/>
    <w:rsid w:val="00EC5782"/>
    <w:rsid w:val="00EC61CA"/>
    <w:rsid w:val="00EC640A"/>
    <w:rsid w:val="00EC7A78"/>
    <w:rsid w:val="00ED086A"/>
    <w:rsid w:val="00ED0F56"/>
    <w:rsid w:val="00ED0FF2"/>
    <w:rsid w:val="00ED179E"/>
    <w:rsid w:val="00ED41A8"/>
    <w:rsid w:val="00ED5595"/>
    <w:rsid w:val="00ED5AB5"/>
    <w:rsid w:val="00ED5DA9"/>
    <w:rsid w:val="00ED7C79"/>
    <w:rsid w:val="00EE0CDE"/>
    <w:rsid w:val="00EE338B"/>
    <w:rsid w:val="00EE55E0"/>
    <w:rsid w:val="00EE7C03"/>
    <w:rsid w:val="00EE7C9B"/>
    <w:rsid w:val="00EE7F5C"/>
    <w:rsid w:val="00EF0548"/>
    <w:rsid w:val="00EF18F5"/>
    <w:rsid w:val="00EF1C9B"/>
    <w:rsid w:val="00EF27D7"/>
    <w:rsid w:val="00EF2B34"/>
    <w:rsid w:val="00EF2D0B"/>
    <w:rsid w:val="00EF2E55"/>
    <w:rsid w:val="00EF3246"/>
    <w:rsid w:val="00EF39EE"/>
    <w:rsid w:val="00EF4396"/>
    <w:rsid w:val="00EF4590"/>
    <w:rsid w:val="00EF4C56"/>
    <w:rsid w:val="00EF4F64"/>
    <w:rsid w:val="00F00B63"/>
    <w:rsid w:val="00F035F7"/>
    <w:rsid w:val="00F03A34"/>
    <w:rsid w:val="00F04901"/>
    <w:rsid w:val="00F108FB"/>
    <w:rsid w:val="00F11357"/>
    <w:rsid w:val="00F11DD3"/>
    <w:rsid w:val="00F13136"/>
    <w:rsid w:val="00F135BC"/>
    <w:rsid w:val="00F13D31"/>
    <w:rsid w:val="00F1459F"/>
    <w:rsid w:val="00F16A17"/>
    <w:rsid w:val="00F16A1B"/>
    <w:rsid w:val="00F17E18"/>
    <w:rsid w:val="00F17F70"/>
    <w:rsid w:val="00F2109A"/>
    <w:rsid w:val="00F21870"/>
    <w:rsid w:val="00F21E10"/>
    <w:rsid w:val="00F2234E"/>
    <w:rsid w:val="00F24F54"/>
    <w:rsid w:val="00F25BAD"/>
    <w:rsid w:val="00F2660C"/>
    <w:rsid w:val="00F27168"/>
    <w:rsid w:val="00F273A1"/>
    <w:rsid w:val="00F27B72"/>
    <w:rsid w:val="00F304D6"/>
    <w:rsid w:val="00F3507A"/>
    <w:rsid w:val="00F3617F"/>
    <w:rsid w:val="00F36A16"/>
    <w:rsid w:val="00F37029"/>
    <w:rsid w:val="00F37AFF"/>
    <w:rsid w:val="00F37FA5"/>
    <w:rsid w:val="00F42238"/>
    <w:rsid w:val="00F429F8"/>
    <w:rsid w:val="00F435EE"/>
    <w:rsid w:val="00F43827"/>
    <w:rsid w:val="00F44917"/>
    <w:rsid w:val="00F452A9"/>
    <w:rsid w:val="00F51CEE"/>
    <w:rsid w:val="00F527D9"/>
    <w:rsid w:val="00F52A0B"/>
    <w:rsid w:val="00F52EC5"/>
    <w:rsid w:val="00F530D0"/>
    <w:rsid w:val="00F53BE4"/>
    <w:rsid w:val="00F547D1"/>
    <w:rsid w:val="00F54BEC"/>
    <w:rsid w:val="00F563B4"/>
    <w:rsid w:val="00F57402"/>
    <w:rsid w:val="00F63D7B"/>
    <w:rsid w:val="00F64AB3"/>
    <w:rsid w:val="00F65A53"/>
    <w:rsid w:val="00F65BC6"/>
    <w:rsid w:val="00F665FB"/>
    <w:rsid w:val="00F70772"/>
    <w:rsid w:val="00F71780"/>
    <w:rsid w:val="00F722EA"/>
    <w:rsid w:val="00F72957"/>
    <w:rsid w:val="00F72FE6"/>
    <w:rsid w:val="00F73D1E"/>
    <w:rsid w:val="00F73DFE"/>
    <w:rsid w:val="00F74085"/>
    <w:rsid w:val="00F752D6"/>
    <w:rsid w:val="00F75B35"/>
    <w:rsid w:val="00F7677C"/>
    <w:rsid w:val="00F77250"/>
    <w:rsid w:val="00F804D7"/>
    <w:rsid w:val="00F808E4"/>
    <w:rsid w:val="00F80B8C"/>
    <w:rsid w:val="00F80F0D"/>
    <w:rsid w:val="00F82988"/>
    <w:rsid w:val="00F83535"/>
    <w:rsid w:val="00F83970"/>
    <w:rsid w:val="00F83B58"/>
    <w:rsid w:val="00F8785D"/>
    <w:rsid w:val="00F904E2"/>
    <w:rsid w:val="00F90C2D"/>
    <w:rsid w:val="00F90F4B"/>
    <w:rsid w:val="00F934E4"/>
    <w:rsid w:val="00F93677"/>
    <w:rsid w:val="00F93CBA"/>
    <w:rsid w:val="00F94303"/>
    <w:rsid w:val="00F94949"/>
    <w:rsid w:val="00F9620D"/>
    <w:rsid w:val="00F97746"/>
    <w:rsid w:val="00FA04FF"/>
    <w:rsid w:val="00FA0797"/>
    <w:rsid w:val="00FA0A78"/>
    <w:rsid w:val="00FA3009"/>
    <w:rsid w:val="00FA36DF"/>
    <w:rsid w:val="00FA3906"/>
    <w:rsid w:val="00FA3B7D"/>
    <w:rsid w:val="00FA412F"/>
    <w:rsid w:val="00FA46C0"/>
    <w:rsid w:val="00FA4949"/>
    <w:rsid w:val="00FA4FFC"/>
    <w:rsid w:val="00FA545C"/>
    <w:rsid w:val="00FA685C"/>
    <w:rsid w:val="00FA78D5"/>
    <w:rsid w:val="00FB009A"/>
    <w:rsid w:val="00FB187B"/>
    <w:rsid w:val="00FB1D73"/>
    <w:rsid w:val="00FB2F98"/>
    <w:rsid w:val="00FB3435"/>
    <w:rsid w:val="00FB3C88"/>
    <w:rsid w:val="00FB49CD"/>
    <w:rsid w:val="00FB4EC5"/>
    <w:rsid w:val="00FB68E1"/>
    <w:rsid w:val="00FB723D"/>
    <w:rsid w:val="00FC0F90"/>
    <w:rsid w:val="00FC1887"/>
    <w:rsid w:val="00FC2D24"/>
    <w:rsid w:val="00FC44A8"/>
    <w:rsid w:val="00FC5BCF"/>
    <w:rsid w:val="00FC7783"/>
    <w:rsid w:val="00FC7B63"/>
    <w:rsid w:val="00FD1BFA"/>
    <w:rsid w:val="00FD1E9D"/>
    <w:rsid w:val="00FD2336"/>
    <w:rsid w:val="00FD26FB"/>
    <w:rsid w:val="00FD3AB4"/>
    <w:rsid w:val="00FD4BFE"/>
    <w:rsid w:val="00FD50A3"/>
    <w:rsid w:val="00FD65F3"/>
    <w:rsid w:val="00FD6848"/>
    <w:rsid w:val="00FD6AA0"/>
    <w:rsid w:val="00FD6C5D"/>
    <w:rsid w:val="00FE0133"/>
    <w:rsid w:val="00FE0A95"/>
    <w:rsid w:val="00FE14A9"/>
    <w:rsid w:val="00FE66A9"/>
    <w:rsid w:val="00FE7E1D"/>
    <w:rsid w:val="00FF1049"/>
    <w:rsid w:val="00FF1EA0"/>
    <w:rsid w:val="00FF22EA"/>
    <w:rsid w:val="00FF25D2"/>
    <w:rsid w:val="00FF50EA"/>
    <w:rsid w:val="00FF5FBF"/>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6EDF"/>
  <w15:chartTrackingRefBased/>
  <w15:docId w15:val="{99E15FD7-184D-4711-90BE-F389C960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A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1A16"/>
  </w:style>
  <w:style w:type="paragraph" w:styleId="Footer">
    <w:name w:val="footer"/>
    <w:basedOn w:val="Normal"/>
    <w:link w:val="FooterChar"/>
    <w:uiPriority w:val="99"/>
    <w:unhideWhenUsed/>
    <w:rsid w:val="003C1A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1A16"/>
  </w:style>
  <w:style w:type="paragraph" w:styleId="BalloonText">
    <w:name w:val="Balloon Text"/>
    <w:basedOn w:val="Normal"/>
    <w:link w:val="BalloonTextChar"/>
    <w:uiPriority w:val="99"/>
    <w:semiHidden/>
    <w:unhideWhenUsed/>
    <w:rsid w:val="00322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E0B"/>
    <w:rPr>
      <w:rFonts w:ascii="Segoe UI" w:hAnsi="Segoe UI" w:cs="Segoe UI"/>
      <w:sz w:val="18"/>
      <w:szCs w:val="18"/>
    </w:rPr>
  </w:style>
  <w:style w:type="character" w:styleId="Emphasis">
    <w:name w:val="Emphasis"/>
    <w:basedOn w:val="DefaultParagraphFont"/>
    <w:uiPriority w:val="20"/>
    <w:qFormat/>
    <w:rsid w:val="005918D4"/>
    <w:rPr>
      <w:i/>
      <w:iCs/>
    </w:rPr>
  </w:style>
  <w:style w:type="character" w:styleId="Hyperlink">
    <w:name w:val="Hyperlink"/>
    <w:basedOn w:val="DefaultParagraphFont"/>
    <w:uiPriority w:val="99"/>
    <w:unhideWhenUsed/>
    <w:rsid w:val="00B32455"/>
    <w:rPr>
      <w:color w:val="0563C1" w:themeColor="hyperlink"/>
      <w:u w:val="single"/>
    </w:rPr>
  </w:style>
  <w:style w:type="character" w:styleId="Strong">
    <w:name w:val="Strong"/>
    <w:uiPriority w:val="22"/>
    <w:qFormat/>
    <w:rsid w:val="00B64541"/>
    <w:rPr>
      <w:b/>
      <w:bCs/>
    </w:rPr>
  </w:style>
  <w:style w:type="paragraph" w:styleId="NormalWeb">
    <w:name w:val="Normal (Web)"/>
    <w:basedOn w:val="Normal"/>
    <w:uiPriority w:val="99"/>
    <w:unhideWhenUsed/>
    <w:qFormat/>
    <w:rsid w:val="00B64541"/>
    <w:pPr>
      <w:spacing w:beforeAutospacing="1" w:after="0" w:afterAutospacing="1" w:line="240" w:lineRule="auto"/>
    </w:pPr>
    <w:rPr>
      <w:rFonts w:ascii="Times New Roman" w:eastAsia="Times New Roman" w:hAnsi="Times New Roman" w:cs="Times New Roman"/>
      <w:color w:val="00000A"/>
      <w:sz w:val="24"/>
      <w:szCs w:val="24"/>
    </w:rPr>
  </w:style>
  <w:style w:type="table" w:customStyle="1" w:styleId="TableGrid1">
    <w:name w:val="Table Grid1"/>
    <w:basedOn w:val="TableNormal"/>
    <w:next w:val="TableGrid"/>
    <w:uiPriority w:val="39"/>
    <w:rsid w:val="00347AF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47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C9B"/>
    <w:pPr>
      <w:spacing w:after="0" w:line="240" w:lineRule="auto"/>
      <w:ind w:left="720"/>
      <w:contextualSpacing/>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70738"/>
    <w:pPr>
      <w:spacing w:after="0" w:line="240" w:lineRule="auto"/>
      <w:ind w:firstLine="720"/>
    </w:pPr>
    <w:rPr>
      <w:rFonts w:ascii="Arial Mon" w:eastAsia="Times New Roman" w:hAnsi="Arial Mon" w:cs="Times New Roman"/>
      <w:sz w:val="24"/>
      <w:szCs w:val="20"/>
    </w:rPr>
  </w:style>
  <w:style w:type="character" w:customStyle="1" w:styleId="BodyTextIndent3Char">
    <w:name w:val="Body Text Indent 3 Char"/>
    <w:basedOn w:val="DefaultParagraphFont"/>
    <w:link w:val="BodyTextIndent3"/>
    <w:rsid w:val="00670738"/>
    <w:rPr>
      <w:rFonts w:ascii="Arial Mon" w:eastAsia="Times New Roman" w:hAnsi="Arial Mo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13678">
      <w:bodyDiv w:val="1"/>
      <w:marLeft w:val="0"/>
      <w:marRight w:val="0"/>
      <w:marTop w:val="0"/>
      <w:marBottom w:val="0"/>
      <w:divBdr>
        <w:top w:val="none" w:sz="0" w:space="0" w:color="auto"/>
        <w:left w:val="none" w:sz="0" w:space="0" w:color="auto"/>
        <w:bottom w:val="none" w:sz="0" w:space="0" w:color="auto"/>
        <w:right w:val="none" w:sz="0" w:space="0" w:color="auto"/>
      </w:divBdr>
    </w:div>
    <w:div w:id="1765757183">
      <w:bodyDiv w:val="1"/>
      <w:marLeft w:val="0"/>
      <w:marRight w:val="0"/>
      <w:marTop w:val="0"/>
      <w:marBottom w:val="0"/>
      <w:divBdr>
        <w:top w:val="none" w:sz="0" w:space="0" w:color="auto"/>
        <w:left w:val="none" w:sz="0" w:space="0" w:color="auto"/>
        <w:bottom w:val="none" w:sz="0" w:space="0" w:color="auto"/>
        <w:right w:val="none" w:sz="0" w:space="0" w:color="auto"/>
      </w:divBdr>
      <w:divsChild>
        <w:div w:id="579172106">
          <w:marLeft w:val="0"/>
          <w:marRight w:val="0"/>
          <w:marTop w:val="0"/>
          <w:marBottom w:val="0"/>
          <w:divBdr>
            <w:top w:val="none" w:sz="0" w:space="0" w:color="auto"/>
            <w:left w:val="none" w:sz="0" w:space="0" w:color="auto"/>
            <w:bottom w:val="none" w:sz="0" w:space="0" w:color="auto"/>
            <w:right w:val="none" w:sz="0" w:space="0" w:color="auto"/>
          </w:divBdr>
        </w:div>
        <w:div w:id="1583300633">
          <w:marLeft w:val="0"/>
          <w:marRight w:val="0"/>
          <w:marTop w:val="0"/>
          <w:marBottom w:val="0"/>
          <w:divBdr>
            <w:top w:val="none" w:sz="0" w:space="0" w:color="auto"/>
            <w:left w:val="none" w:sz="0" w:space="0" w:color="auto"/>
            <w:bottom w:val="none" w:sz="0" w:space="0" w:color="auto"/>
            <w:right w:val="none" w:sz="0" w:space="0" w:color="auto"/>
          </w:divBdr>
        </w:div>
        <w:div w:id="281496806">
          <w:marLeft w:val="0"/>
          <w:marRight w:val="0"/>
          <w:marTop w:val="0"/>
          <w:marBottom w:val="0"/>
          <w:divBdr>
            <w:top w:val="none" w:sz="0" w:space="0" w:color="auto"/>
            <w:left w:val="none" w:sz="0" w:space="0" w:color="auto"/>
            <w:bottom w:val="none" w:sz="0" w:space="0" w:color="auto"/>
            <w:right w:val="none" w:sz="0" w:space="0" w:color="auto"/>
          </w:divBdr>
        </w:div>
        <w:div w:id="1133788368">
          <w:marLeft w:val="0"/>
          <w:marRight w:val="0"/>
          <w:marTop w:val="0"/>
          <w:marBottom w:val="0"/>
          <w:divBdr>
            <w:top w:val="none" w:sz="0" w:space="0" w:color="auto"/>
            <w:left w:val="none" w:sz="0" w:space="0" w:color="auto"/>
            <w:bottom w:val="none" w:sz="0" w:space="0" w:color="auto"/>
            <w:right w:val="none" w:sz="0" w:space="0" w:color="auto"/>
          </w:divBdr>
        </w:div>
        <w:div w:id="35376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01A7-0214-46BE-AA53-756AF3774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8687</TotalTime>
  <Pages>14</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B0015</dc:creator>
  <cp:keywords/>
  <dc:description/>
  <cp:lastModifiedBy>Dell</cp:lastModifiedBy>
  <cp:revision>1345</cp:revision>
  <cp:lastPrinted>2022-06-16T06:31:00Z</cp:lastPrinted>
  <dcterms:created xsi:type="dcterms:W3CDTF">2019-05-29T11:39:00Z</dcterms:created>
  <dcterms:modified xsi:type="dcterms:W3CDTF">2022-06-22T01:47:00Z</dcterms:modified>
</cp:coreProperties>
</file>